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BB51B3">
        <w:rPr>
          <w:rFonts w:ascii="Tahoma" w:hAnsi="Tahoma" w:cs="Tahoma"/>
          <w:b/>
          <w:sz w:val="28"/>
          <w:szCs w:val="28"/>
        </w:rPr>
        <w:t>November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E9176F">
        <w:rPr>
          <w:rFonts w:ascii="Tahoma" w:hAnsi="Tahoma" w:cs="Tahoma"/>
          <w:b/>
          <w:sz w:val="28"/>
          <w:szCs w:val="28"/>
        </w:rPr>
        <w:t>2019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E60A5" w:rsidRPr="00B17F4D" w:rsidRDefault="00B820DB" w:rsidP="009E60A5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7C0DCC">
        <w:rPr>
          <w:rFonts w:ascii="Tahoma" w:hAnsi="Tahoma" w:cs="Tahoma"/>
          <w:sz w:val="22"/>
          <w:szCs w:val="22"/>
        </w:rPr>
        <w:t xml:space="preserve">Total Balance Available to </w:t>
      </w:r>
      <w:r w:rsidRPr="00B17F4D">
        <w:rPr>
          <w:rFonts w:ascii="Tahoma" w:hAnsi="Tahoma" w:cs="Tahoma"/>
          <w:sz w:val="22"/>
          <w:szCs w:val="22"/>
        </w:rPr>
        <w:t>Loan</w:t>
      </w:r>
      <w:r w:rsidR="00166777" w:rsidRPr="00B17F4D">
        <w:rPr>
          <w:rFonts w:ascii="Tahoma" w:hAnsi="Tahoma" w:cs="Tahoma"/>
          <w:sz w:val="22"/>
          <w:szCs w:val="22"/>
        </w:rPr>
        <w:t xml:space="preserve">  </w:t>
      </w:r>
      <w:r w:rsidR="00166777" w:rsidRPr="00B17F4D">
        <w:rPr>
          <w:rFonts w:ascii="Tahoma" w:hAnsi="Tahoma" w:cs="Tahoma"/>
          <w:b/>
          <w:sz w:val="22"/>
          <w:szCs w:val="22"/>
        </w:rPr>
        <w:t>$</w:t>
      </w:r>
      <w:r w:rsidR="00A37951">
        <w:rPr>
          <w:rFonts w:ascii="Tahoma" w:hAnsi="Tahoma" w:cs="Tahoma"/>
          <w:b/>
          <w:sz w:val="22"/>
          <w:szCs w:val="22"/>
        </w:rPr>
        <w:t>39</w:t>
      </w:r>
      <w:r w:rsidR="004225F0" w:rsidRPr="00B17F4D">
        <w:rPr>
          <w:rFonts w:ascii="Tahoma" w:hAnsi="Tahoma" w:cs="Tahoma"/>
          <w:b/>
          <w:sz w:val="22"/>
          <w:szCs w:val="22"/>
        </w:rPr>
        <w:t>,</w:t>
      </w:r>
      <w:r w:rsidR="00A37951">
        <w:rPr>
          <w:rFonts w:ascii="Tahoma" w:hAnsi="Tahoma" w:cs="Tahoma"/>
          <w:b/>
          <w:sz w:val="22"/>
          <w:szCs w:val="22"/>
        </w:rPr>
        <w:t>028</w:t>
      </w:r>
      <w:r w:rsidR="00A62555" w:rsidRPr="00B17F4D">
        <w:rPr>
          <w:rFonts w:ascii="Tahoma" w:hAnsi="Tahoma" w:cs="Tahoma"/>
          <w:b/>
          <w:sz w:val="22"/>
          <w:szCs w:val="22"/>
        </w:rPr>
        <w:t xml:space="preserve"> </w:t>
      </w:r>
    </w:p>
    <w:p w:rsidR="00B820DB" w:rsidRPr="00B17F4D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B17F4D">
        <w:rPr>
          <w:rFonts w:ascii="Tahoma" w:hAnsi="Tahoma" w:cs="Tahoma"/>
          <w:b/>
          <w:sz w:val="22"/>
          <w:szCs w:val="22"/>
        </w:rPr>
        <w:t>COMMUNITY DEVELOPMENT FUND</w:t>
      </w:r>
    </w:p>
    <w:p w:rsidR="006636C5" w:rsidRPr="00B17F4D" w:rsidRDefault="00B820DB" w:rsidP="006636C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B17F4D">
        <w:rPr>
          <w:rFonts w:ascii="Tahoma" w:hAnsi="Tahoma" w:cs="Tahoma"/>
          <w:sz w:val="22"/>
          <w:szCs w:val="22"/>
        </w:rPr>
        <w:t>Total Balance Available to Loan</w:t>
      </w:r>
      <w:r w:rsidR="00166777" w:rsidRPr="00B17F4D">
        <w:rPr>
          <w:rFonts w:ascii="Tahoma" w:hAnsi="Tahoma" w:cs="Tahoma"/>
          <w:sz w:val="22"/>
          <w:szCs w:val="22"/>
        </w:rPr>
        <w:t xml:space="preserve">  </w:t>
      </w:r>
      <w:r w:rsidR="00166777" w:rsidRPr="00B17F4D">
        <w:rPr>
          <w:rFonts w:ascii="Tahoma" w:hAnsi="Tahoma" w:cs="Tahoma"/>
          <w:b/>
          <w:sz w:val="22"/>
          <w:szCs w:val="22"/>
        </w:rPr>
        <w:t>$</w:t>
      </w:r>
      <w:r w:rsidR="00B17F4D" w:rsidRPr="00B17F4D">
        <w:rPr>
          <w:rFonts w:ascii="Tahoma" w:hAnsi="Tahoma" w:cs="Tahoma"/>
          <w:b/>
          <w:sz w:val="22"/>
          <w:szCs w:val="22"/>
        </w:rPr>
        <w:t>9</w:t>
      </w:r>
      <w:r w:rsidR="00A37951">
        <w:rPr>
          <w:rFonts w:ascii="Tahoma" w:hAnsi="Tahoma" w:cs="Tahoma"/>
          <w:b/>
          <w:sz w:val="22"/>
          <w:szCs w:val="22"/>
        </w:rPr>
        <w:t>1</w:t>
      </w:r>
      <w:r w:rsidR="00B52060" w:rsidRPr="00B17F4D">
        <w:rPr>
          <w:rFonts w:ascii="Tahoma" w:hAnsi="Tahoma" w:cs="Tahoma"/>
          <w:b/>
          <w:sz w:val="22"/>
          <w:szCs w:val="22"/>
        </w:rPr>
        <w:t>,</w:t>
      </w:r>
      <w:r w:rsidR="00A37951">
        <w:rPr>
          <w:rFonts w:ascii="Tahoma" w:hAnsi="Tahoma" w:cs="Tahoma"/>
          <w:b/>
          <w:sz w:val="22"/>
          <w:szCs w:val="22"/>
        </w:rPr>
        <w:t>987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2D3004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2D3004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2D3004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2D3004">
        <w:rPr>
          <w:rFonts w:ascii="Tahoma" w:hAnsi="Tahoma" w:cs="Tahoma"/>
          <w:b/>
          <w:sz w:val="20"/>
          <w:szCs w:val="20"/>
        </w:rPr>
        <w:t>--</w:t>
      </w:r>
      <w:r w:rsidR="00F17023" w:rsidRPr="002D3004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2D3004">
        <w:rPr>
          <w:rFonts w:ascii="Tahoma" w:hAnsi="Tahoma" w:cs="Tahoma"/>
          <w:sz w:val="20"/>
          <w:szCs w:val="20"/>
        </w:rPr>
        <w:t>Economic Development Corporation Business Website</w:t>
      </w:r>
      <w:r w:rsidRPr="002D3004">
        <w:rPr>
          <w:rFonts w:ascii="Tahoma" w:hAnsi="Tahoma" w:cs="Tahoma"/>
          <w:sz w:val="20"/>
          <w:szCs w:val="20"/>
        </w:rPr>
        <w:t xml:space="preserve">: </w:t>
      </w:r>
      <w:r w:rsidR="008B5C06">
        <w:rPr>
          <w:rFonts w:ascii="Tahoma" w:hAnsi="Tahoma" w:cs="Tahoma"/>
          <w:sz w:val="20"/>
          <w:szCs w:val="20"/>
        </w:rPr>
        <w:t>926</w:t>
      </w:r>
      <w:r w:rsidR="00840F48" w:rsidRPr="002D3004">
        <w:rPr>
          <w:rFonts w:ascii="Tahoma" w:hAnsi="Tahoma" w:cs="Tahoma"/>
          <w:sz w:val="20"/>
          <w:szCs w:val="20"/>
        </w:rPr>
        <w:t xml:space="preserve"> </w:t>
      </w:r>
      <w:r w:rsidR="00B74404" w:rsidRPr="002D3004">
        <w:rPr>
          <w:rFonts w:ascii="Tahoma" w:hAnsi="Tahoma" w:cs="Tahoma"/>
          <w:sz w:val="20"/>
          <w:szCs w:val="20"/>
        </w:rPr>
        <w:t>Visits</w:t>
      </w:r>
      <w:r w:rsidR="00E5361C" w:rsidRPr="002D3004">
        <w:rPr>
          <w:rFonts w:ascii="Tahoma" w:hAnsi="Tahoma" w:cs="Tahoma"/>
          <w:sz w:val="20"/>
          <w:szCs w:val="20"/>
        </w:rPr>
        <w:t xml:space="preserve">; </w:t>
      </w:r>
      <w:r w:rsidR="003F6431" w:rsidRPr="002D3004">
        <w:rPr>
          <w:rFonts w:ascii="Tahoma" w:hAnsi="Tahoma" w:cs="Tahoma"/>
          <w:sz w:val="20"/>
          <w:szCs w:val="20"/>
        </w:rPr>
        <w:t xml:space="preserve">with </w:t>
      </w:r>
      <w:r w:rsidR="000A0FC7" w:rsidRPr="002D3004">
        <w:rPr>
          <w:rFonts w:ascii="Tahoma" w:hAnsi="Tahoma" w:cs="Tahoma"/>
          <w:sz w:val="20"/>
          <w:szCs w:val="20"/>
        </w:rPr>
        <w:t>8</w:t>
      </w:r>
      <w:r w:rsidR="008B5C06">
        <w:rPr>
          <w:rFonts w:ascii="Tahoma" w:hAnsi="Tahoma" w:cs="Tahoma"/>
          <w:sz w:val="20"/>
          <w:szCs w:val="20"/>
        </w:rPr>
        <w:t>7</w:t>
      </w:r>
      <w:r w:rsidR="00C30CD2" w:rsidRPr="002D3004">
        <w:rPr>
          <w:rFonts w:ascii="Tahoma" w:hAnsi="Tahoma" w:cs="Tahoma"/>
          <w:sz w:val="20"/>
          <w:szCs w:val="20"/>
        </w:rPr>
        <w:t>.</w:t>
      </w:r>
      <w:r w:rsidR="008B5C06">
        <w:rPr>
          <w:rFonts w:ascii="Tahoma" w:hAnsi="Tahoma" w:cs="Tahoma"/>
          <w:sz w:val="20"/>
          <w:szCs w:val="20"/>
        </w:rPr>
        <w:t>3</w:t>
      </w:r>
      <w:r w:rsidR="00326522" w:rsidRPr="002D3004">
        <w:rPr>
          <w:rFonts w:ascii="Tahoma" w:hAnsi="Tahoma" w:cs="Tahoma"/>
          <w:sz w:val="20"/>
          <w:szCs w:val="20"/>
        </w:rPr>
        <w:t>%</w:t>
      </w:r>
      <w:r w:rsidR="003F6431" w:rsidRPr="002D3004">
        <w:rPr>
          <w:rFonts w:ascii="Tahoma" w:hAnsi="Tahoma" w:cs="Tahoma"/>
          <w:sz w:val="20"/>
          <w:szCs w:val="20"/>
        </w:rPr>
        <w:t xml:space="preserve"> new visitors </w:t>
      </w:r>
      <w:r w:rsidR="003D151B" w:rsidRPr="002D3004">
        <w:rPr>
          <w:rFonts w:ascii="Tahoma" w:hAnsi="Tahoma" w:cs="Tahoma"/>
          <w:sz w:val="20"/>
          <w:szCs w:val="20"/>
        </w:rPr>
        <w:t xml:space="preserve">for month of </w:t>
      </w:r>
      <w:r w:rsidR="00BB51B3">
        <w:rPr>
          <w:rFonts w:ascii="Tahoma" w:hAnsi="Tahoma" w:cs="Tahoma"/>
          <w:sz w:val="20"/>
          <w:szCs w:val="20"/>
        </w:rPr>
        <w:t>November</w:t>
      </w:r>
      <w:r w:rsidR="007F7CE3" w:rsidRPr="002D3004">
        <w:rPr>
          <w:rFonts w:ascii="Tahoma" w:hAnsi="Tahoma" w:cs="Tahoma"/>
          <w:sz w:val="20"/>
          <w:szCs w:val="20"/>
        </w:rPr>
        <w:t>.</w:t>
      </w:r>
    </w:p>
    <w:p w:rsidR="009D3321" w:rsidRDefault="002B51F5" w:rsidP="009D3321">
      <w:pPr>
        <w:tabs>
          <w:tab w:val="left" w:pos="7290"/>
        </w:tabs>
        <w:spacing w:after="60"/>
        <w:ind w:left="5040" w:hanging="5040"/>
        <w:rPr>
          <w:rFonts w:ascii="Tahoma" w:hAnsi="Tahoma" w:cs="Tahoma"/>
          <w:sz w:val="20"/>
          <w:szCs w:val="20"/>
        </w:rPr>
      </w:pPr>
      <w:r w:rsidRPr="002D3004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2D3004">
        <w:rPr>
          <w:rFonts w:ascii="Tahoma" w:hAnsi="Tahoma" w:cs="Tahoma"/>
          <w:sz w:val="20"/>
          <w:szCs w:val="20"/>
        </w:rPr>
        <w:t>Top referral sites</w:t>
      </w:r>
      <w:r w:rsidR="00790862" w:rsidRPr="002D3004">
        <w:rPr>
          <w:rFonts w:ascii="Tahoma" w:hAnsi="Tahoma" w:cs="Tahoma"/>
          <w:sz w:val="20"/>
          <w:szCs w:val="20"/>
        </w:rPr>
        <w:t xml:space="preserve">:  </w:t>
      </w:r>
      <w:r w:rsidR="008B5C06">
        <w:rPr>
          <w:rFonts w:ascii="Tahoma" w:hAnsi="Tahoma" w:cs="Tahoma"/>
          <w:sz w:val="20"/>
          <w:szCs w:val="20"/>
        </w:rPr>
        <w:t>co.langlade.wi.us</w:t>
      </w:r>
      <w:r w:rsidR="00840F48" w:rsidRPr="002D3004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9D3321">
        <w:rPr>
          <w:rFonts w:ascii="Tahoma" w:hAnsi="Tahoma" w:cs="Tahoma"/>
          <w:sz w:val="20"/>
          <w:szCs w:val="20"/>
        </w:rPr>
        <w:t xml:space="preserve">Langlade County Economic  </w:t>
      </w:r>
    </w:p>
    <w:p w:rsidR="003050EA" w:rsidRPr="002D3004" w:rsidRDefault="009D3321" w:rsidP="009D3321">
      <w:pPr>
        <w:tabs>
          <w:tab w:val="left" w:pos="7290"/>
        </w:tabs>
        <w:spacing w:after="60"/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Development Corp</w:t>
      </w:r>
    </w:p>
    <w:p w:rsidR="00D67FB8" w:rsidRPr="00D74B46" w:rsidRDefault="003E5404" w:rsidP="000A0FC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6B3735">
        <w:rPr>
          <w:rFonts w:ascii="Tahoma" w:hAnsi="Tahoma" w:cs="Tahoma"/>
          <w:b/>
          <w:sz w:val="20"/>
          <w:szCs w:val="20"/>
        </w:rPr>
        <w:t>--</w:t>
      </w:r>
      <w:r w:rsidR="00F17023" w:rsidRPr="006B3735">
        <w:rPr>
          <w:rFonts w:ascii="Tahoma" w:hAnsi="Tahoma" w:cs="Tahoma"/>
          <w:sz w:val="20"/>
          <w:szCs w:val="20"/>
        </w:rPr>
        <w:t xml:space="preserve"> </w:t>
      </w:r>
      <w:r w:rsidRPr="006B3735">
        <w:rPr>
          <w:rFonts w:ascii="Tahoma" w:hAnsi="Tahoma" w:cs="Tahoma"/>
          <w:sz w:val="20"/>
          <w:szCs w:val="20"/>
        </w:rPr>
        <w:t xml:space="preserve">Facebook: </w:t>
      </w:r>
      <w:r w:rsidR="00E041AB">
        <w:rPr>
          <w:rFonts w:ascii="Tahoma" w:hAnsi="Tahoma" w:cs="Tahoma"/>
          <w:sz w:val="20"/>
          <w:szCs w:val="20"/>
        </w:rPr>
        <w:t>304</w:t>
      </w:r>
      <w:r w:rsidRPr="006B3735">
        <w:rPr>
          <w:rFonts w:ascii="Tahoma" w:hAnsi="Tahoma" w:cs="Tahoma"/>
          <w:sz w:val="20"/>
          <w:szCs w:val="20"/>
        </w:rPr>
        <w:t xml:space="preserve"> “Likes”</w:t>
      </w:r>
      <w:r w:rsidR="00D7643E" w:rsidRPr="006B3735">
        <w:rPr>
          <w:rFonts w:ascii="Tahoma" w:hAnsi="Tahoma" w:cs="Tahoma"/>
          <w:sz w:val="20"/>
          <w:szCs w:val="20"/>
        </w:rPr>
        <w:t xml:space="preserve"> </w:t>
      </w:r>
      <w:r w:rsidR="001C6340" w:rsidRPr="006B3735">
        <w:rPr>
          <w:rFonts w:ascii="Tahoma" w:hAnsi="Tahoma" w:cs="Tahoma"/>
          <w:sz w:val="20"/>
          <w:szCs w:val="20"/>
        </w:rPr>
        <w:t xml:space="preserve">The </w:t>
      </w:r>
      <w:r w:rsidR="00F1542D" w:rsidRPr="006B3735">
        <w:rPr>
          <w:rFonts w:ascii="Tahoma" w:hAnsi="Tahoma" w:cs="Tahoma"/>
          <w:sz w:val="20"/>
          <w:szCs w:val="20"/>
        </w:rPr>
        <w:t xml:space="preserve">top </w:t>
      </w:r>
      <w:r w:rsidR="001C6340" w:rsidRPr="006B3735">
        <w:rPr>
          <w:rFonts w:ascii="Tahoma" w:hAnsi="Tahoma" w:cs="Tahoma"/>
          <w:sz w:val="20"/>
          <w:szCs w:val="20"/>
        </w:rPr>
        <w:t xml:space="preserve">post </w:t>
      </w:r>
      <w:r w:rsidR="00131832" w:rsidRPr="006B3735">
        <w:rPr>
          <w:rFonts w:ascii="Tahoma" w:hAnsi="Tahoma" w:cs="Tahoma"/>
          <w:sz w:val="20"/>
          <w:szCs w:val="20"/>
        </w:rPr>
        <w:t xml:space="preserve">was </w:t>
      </w:r>
      <w:r w:rsidR="006E6837" w:rsidRPr="006B3735">
        <w:rPr>
          <w:rFonts w:ascii="Tahoma" w:hAnsi="Tahoma" w:cs="Tahoma"/>
          <w:sz w:val="20"/>
          <w:szCs w:val="20"/>
        </w:rPr>
        <w:t>about</w:t>
      </w:r>
      <w:r w:rsidR="00670FAD" w:rsidRPr="006B3735">
        <w:rPr>
          <w:rFonts w:ascii="Tahoma" w:hAnsi="Tahoma" w:cs="Tahoma"/>
          <w:sz w:val="20"/>
          <w:szCs w:val="20"/>
        </w:rPr>
        <w:t xml:space="preserve"> </w:t>
      </w:r>
      <w:r w:rsidR="00E041AB">
        <w:rPr>
          <w:rFonts w:ascii="Tahoma" w:hAnsi="Tahoma" w:cs="Tahoma"/>
          <w:sz w:val="20"/>
          <w:szCs w:val="20"/>
        </w:rPr>
        <w:t xml:space="preserve">encouraging people to shop locally </w:t>
      </w:r>
      <w:r w:rsidR="009B5CD4">
        <w:rPr>
          <w:rFonts w:ascii="Tahoma" w:hAnsi="Tahoma" w:cs="Tahoma"/>
          <w:sz w:val="20"/>
          <w:szCs w:val="20"/>
        </w:rPr>
        <w:t xml:space="preserve">this holiday season </w:t>
      </w:r>
      <w:r w:rsidR="00E041AB">
        <w:rPr>
          <w:rFonts w:ascii="Tahoma" w:hAnsi="Tahoma" w:cs="Tahoma"/>
          <w:sz w:val="20"/>
          <w:szCs w:val="20"/>
        </w:rPr>
        <w:t>for Small Business Saturday</w:t>
      </w:r>
      <w:r w:rsidR="00670FAD" w:rsidRPr="006B3735">
        <w:rPr>
          <w:rFonts w:ascii="Tahoma" w:hAnsi="Tahoma" w:cs="Tahoma"/>
          <w:sz w:val="20"/>
          <w:szCs w:val="20"/>
        </w:rPr>
        <w:t xml:space="preserve">.  </w:t>
      </w:r>
      <w:r w:rsidR="002F65D5" w:rsidRPr="006B3735">
        <w:rPr>
          <w:rFonts w:ascii="Tahoma" w:hAnsi="Tahoma" w:cs="Tahoma"/>
          <w:sz w:val="20"/>
          <w:szCs w:val="20"/>
        </w:rPr>
        <w:t xml:space="preserve">This post reached </w:t>
      </w:r>
      <w:r w:rsidR="00E041AB">
        <w:rPr>
          <w:rFonts w:ascii="Tahoma" w:hAnsi="Tahoma" w:cs="Tahoma"/>
          <w:sz w:val="20"/>
          <w:szCs w:val="20"/>
        </w:rPr>
        <w:t>303</w:t>
      </w:r>
      <w:r w:rsidR="00D92493" w:rsidRPr="006B3735">
        <w:rPr>
          <w:rFonts w:ascii="Tahoma" w:hAnsi="Tahoma" w:cs="Tahoma"/>
          <w:sz w:val="20"/>
          <w:szCs w:val="20"/>
        </w:rPr>
        <w:t xml:space="preserve"> </w:t>
      </w:r>
      <w:r w:rsidR="00886EC3" w:rsidRPr="006B3735">
        <w:rPr>
          <w:rFonts w:ascii="Tahoma" w:hAnsi="Tahoma" w:cs="Tahoma"/>
          <w:sz w:val="20"/>
          <w:szCs w:val="20"/>
        </w:rPr>
        <w:t>people</w:t>
      </w:r>
      <w:r w:rsidR="00D74B46" w:rsidRPr="006B3735">
        <w:rPr>
          <w:rFonts w:ascii="Tahoma" w:hAnsi="Tahoma" w:cs="Tahoma"/>
          <w:sz w:val="20"/>
          <w:szCs w:val="20"/>
        </w:rPr>
        <w:t xml:space="preserve"> with </w:t>
      </w:r>
      <w:r w:rsidR="00E041AB">
        <w:rPr>
          <w:rFonts w:ascii="Tahoma" w:hAnsi="Tahoma" w:cs="Tahoma"/>
          <w:sz w:val="20"/>
          <w:szCs w:val="20"/>
        </w:rPr>
        <w:t>14</w:t>
      </w:r>
      <w:r w:rsidR="00D74B46" w:rsidRPr="006B3735">
        <w:rPr>
          <w:rFonts w:ascii="Tahoma" w:hAnsi="Tahoma" w:cs="Tahoma"/>
          <w:sz w:val="20"/>
          <w:szCs w:val="20"/>
        </w:rPr>
        <w:t xml:space="preserve"> post clicks, and </w:t>
      </w:r>
      <w:r w:rsidR="00E041AB">
        <w:rPr>
          <w:rFonts w:ascii="Tahoma" w:hAnsi="Tahoma" w:cs="Tahoma"/>
          <w:sz w:val="20"/>
          <w:szCs w:val="20"/>
        </w:rPr>
        <w:t>23</w:t>
      </w:r>
      <w:r w:rsidR="00D74B46" w:rsidRPr="006B3735">
        <w:rPr>
          <w:rFonts w:ascii="Tahoma" w:hAnsi="Tahoma" w:cs="Tahoma"/>
          <w:sz w:val="20"/>
          <w:szCs w:val="20"/>
        </w:rPr>
        <w:t xml:space="preserve"> </w:t>
      </w:r>
      <w:r w:rsidR="003D24BA">
        <w:rPr>
          <w:rFonts w:ascii="Tahoma" w:hAnsi="Tahoma" w:cs="Tahoma"/>
          <w:sz w:val="20"/>
          <w:szCs w:val="20"/>
        </w:rPr>
        <w:t>reactions</w:t>
      </w:r>
      <w:r w:rsidR="00D74B46" w:rsidRPr="006B3735">
        <w:rPr>
          <w:rFonts w:ascii="Tahoma" w:hAnsi="Tahoma" w:cs="Tahoma"/>
          <w:sz w:val="20"/>
          <w:szCs w:val="20"/>
        </w:rPr>
        <w:t>, comments, and shares.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Default="00995252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Implementation </w:t>
      </w:r>
      <w:r w:rsidR="00462F81" w:rsidRPr="00512DB2">
        <w:rPr>
          <w:rFonts w:ascii="Tahoma" w:hAnsi="Tahoma" w:cs="Tahoma"/>
          <w:sz w:val="20"/>
          <w:szCs w:val="20"/>
        </w:rPr>
        <w:t xml:space="preserve">Efforts </w:t>
      </w:r>
      <w:r w:rsidR="000F18D3" w:rsidRPr="00512DB2">
        <w:rPr>
          <w:rFonts w:ascii="Tahoma" w:hAnsi="Tahoma" w:cs="Tahoma"/>
          <w:sz w:val="20"/>
          <w:szCs w:val="20"/>
        </w:rPr>
        <w:t xml:space="preserve">from the Strategic Summit </w:t>
      </w:r>
    </w:p>
    <w:p w:rsidR="00512DB2" w:rsidRPr="0099525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95252">
        <w:rPr>
          <w:rFonts w:ascii="Tahoma" w:hAnsi="Tahoma" w:cs="Tahoma"/>
          <w:sz w:val="20"/>
          <w:szCs w:val="20"/>
        </w:rPr>
        <w:t>Labor Pool Improvement Project</w:t>
      </w:r>
      <w:r w:rsidR="009771F3" w:rsidRPr="00995252">
        <w:rPr>
          <w:rFonts w:ascii="Tahoma" w:hAnsi="Tahoma" w:cs="Tahoma"/>
          <w:sz w:val="20"/>
          <w:szCs w:val="20"/>
        </w:rPr>
        <w:t xml:space="preserve"> (Youth Retention/Attraction</w:t>
      </w:r>
      <w:r w:rsidR="00696115" w:rsidRPr="00995252">
        <w:rPr>
          <w:rFonts w:ascii="Tahoma" w:hAnsi="Tahoma" w:cs="Tahoma"/>
          <w:sz w:val="20"/>
          <w:szCs w:val="20"/>
        </w:rPr>
        <w:t>,</w:t>
      </w:r>
      <w:r w:rsidR="009771F3" w:rsidRPr="00995252">
        <w:rPr>
          <w:rFonts w:ascii="Tahoma" w:hAnsi="Tahoma" w:cs="Tahoma"/>
          <w:sz w:val="20"/>
          <w:szCs w:val="20"/>
        </w:rPr>
        <w:t xml:space="preserve"> Job Center</w:t>
      </w:r>
      <w:r w:rsidR="00696115" w:rsidRPr="00995252">
        <w:rPr>
          <w:rFonts w:ascii="Tahoma" w:hAnsi="Tahoma" w:cs="Tahoma"/>
          <w:sz w:val="20"/>
          <w:szCs w:val="20"/>
        </w:rPr>
        <w:t>, Young Professional</w:t>
      </w:r>
      <w:r w:rsidR="009771F3" w:rsidRPr="00995252">
        <w:rPr>
          <w:rFonts w:ascii="Tahoma" w:hAnsi="Tahoma" w:cs="Tahoma"/>
          <w:sz w:val="20"/>
          <w:szCs w:val="20"/>
        </w:rPr>
        <w:t xml:space="preserve"> Teams)</w:t>
      </w:r>
    </w:p>
    <w:p w:rsidR="0059365F" w:rsidRDefault="00995252" w:rsidP="00752DF4">
      <w:pPr>
        <w:pStyle w:val="ListParagraph"/>
        <w:numPr>
          <w:ilvl w:val="1"/>
          <w:numId w:val="1"/>
        </w:numPr>
        <w:tabs>
          <w:tab w:val="clear" w:pos="2520"/>
        </w:tabs>
        <w:spacing w:after="60"/>
        <w:ind w:left="12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Met with </w:t>
      </w:r>
      <w:r w:rsidR="0059365F" w:rsidRPr="00995252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 xml:space="preserve">uman </w:t>
      </w:r>
      <w:r w:rsidR="0059365F" w:rsidRPr="00995252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esource</w:t>
      </w:r>
      <w:r w:rsidR="0059365F" w:rsidRPr="00995252">
        <w:rPr>
          <w:rFonts w:ascii="Tahoma" w:hAnsi="Tahoma" w:cs="Tahoma"/>
          <w:sz w:val="20"/>
          <w:szCs w:val="20"/>
        </w:rPr>
        <w:t xml:space="preserve"> </w:t>
      </w:r>
      <w:r w:rsidR="00752DF4" w:rsidRPr="00995252">
        <w:rPr>
          <w:rFonts w:ascii="Tahoma" w:hAnsi="Tahoma" w:cs="Tahoma"/>
          <w:sz w:val="20"/>
          <w:szCs w:val="20"/>
        </w:rPr>
        <w:t xml:space="preserve">Planning </w:t>
      </w:r>
      <w:r w:rsidR="0059365F" w:rsidRPr="00995252">
        <w:rPr>
          <w:rFonts w:ascii="Tahoma" w:hAnsi="Tahoma" w:cs="Tahoma"/>
          <w:sz w:val="20"/>
          <w:szCs w:val="20"/>
        </w:rPr>
        <w:t>Group</w:t>
      </w:r>
      <w:r w:rsidR="00752DF4" w:rsidRPr="00995252">
        <w:rPr>
          <w:rFonts w:ascii="Tahoma" w:hAnsi="Tahoma" w:cs="Tahoma"/>
          <w:sz w:val="20"/>
          <w:szCs w:val="20"/>
        </w:rPr>
        <w:t xml:space="preserve"> to </w:t>
      </w:r>
      <w:r>
        <w:rPr>
          <w:rFonts w:ascii="Tahoma" w:hAnsi="Tahoma" w:cs="Tahoma"/>
          <w:sz w:val="20"/>
          <w:szCs w:val="20"/>
        </w:rPr>
        <w:t>create a new Langlade County Human Resource Management Group to have quarterly networking and information sessions</w:t>
      </w:r>
    </w:p>
    <w:p w:rsidR="00995252" w:rsidRDefault="00995252" w:rsidP="00752DF4">
      <w:pPr>
        <w:pStyle w:val="ListParagraph"/>
        <w:numPr>
          <w:ilvl w:val="1"/>
          <w:numId w:val="1"/>
        </w:numPr>
        <w:tabs>
          <w:tab w:val="clear" w:pos="2520"/>
        </w:tabs>
        <w:spacing w:after="60"/>
        <w:ind w:left="12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Worked with NTC to help implement Move to Manufacturing Program</w:t>
      </w:r>
    </w:p>
    <w:p w:rsidR="00995252" w:rsidRPr="00995252" w:rsidRDefault="00995252" w:rsidP="00752DF4">
      <w:pPr>
        <w:pStyle w:val="ListParagraph"/>
        <w:numPr>
          <w:ilvl w:val="1"/>
          <w:numId w:val="1"/>
        </w:numPr>
        <w:tabs>
          <w:tab w:val="clear" w:pos="2520"/>
        </w:tabs>
        <w:spacing w:after="60"/>
        <w:ind w:left="12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Young Professional Team Leader gave a team meeting overview to the Board of Directors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95252">
        <w:rPr>
          <w:rFonts w:ascii="Tahoma" w:hAnsi="Tahoma" w:cs="Tahoma"/>
          <w:sz w:val="20"/>
          <w:szCs w:val="20"/>
        </w:rPr>
        <w:t>Image Enhancement Project (Downtown Antigo)</w:t>
      </w:r>
    </w:p>
    <w:p w:rsidR="00995252" w:rsidRPr="00995252" w:rsidRDefault="00995252" w:rsidP="00995252">
      <w:pPr>
        <w:pStyle w:val="ListParagraph"/>
        <w:numPr>
          <w:ilvl w:val="0"/>
          <w:numId w:val="18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City of Antigo for 5</w:t>
      </w:r>
      <w:r w:rsidRPr="0099525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Ave Reconstruction Project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59365F" w:rsidRDefault="00995252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Four</w:t>
      </w:r>
      <w:r w:rsidR="0002260F" w:rsidRPr="0059365F">
        <w:rPr>
          <w:rFonts w:ascii="Tahoma" w:hAnsi="Tahoma" w:cs="Tahoma"/>
          <w:sz w:val="20"/>
          <w:szCs w:val="20"/>
        </w:rPr>
        <w:t xml:space="preserve"> </w:t>
      </w:r>
      <w:r w:rsidR="001C0F44" w:rsidRPr="0059365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="00C21718" w:rsidRPr="0059365F">
        <w:rPr>
          <w:rFonts w:ascii="Tahoma" w:hAnsi="Tahoma" w:cs="Tahoma"/>
          <w:sz w:val="20"/>
          <w:szCs w:val="20"/>
        </w:rPr>
        <w:t>) New Business Inquiries</w:t>
      </w:r>
    </w:p>
    <w:p w:rsidR="00075843" w:rsidRPr="0059365F" w:rsidRDefault="00995252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Three</w:t>
      </w:r>
      <w:r w:rsidR="00495955" w:rsidRPr="0059365F">
        <w:rPr>
          <w:rFonts w:ascii="Tahoma" w:hAnsi="Tahoma" w:cs="Tahoma"/>
          <w:sz w:val="20"/>
          <w:szCs w:val="20"/>
        </w:rPr>
        <w:t xml:space="preserve"> </w:t>
      </w:r>
      <w:r w:rsidR="00075843" w:rsidRPr="0059365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="00075843" w:rsidRPr="0059365F">
        <w:rPr>
          <w:rFonts w:ascii="Tahoma" w:hAnsi="Tahoma" w:cs="Tahoma"/>
          <w:sz w:val="20"/>
          <w:szCs w:val="20"/>
        </w:rPr>
        <w:t>) Existing Business visit</w:t>
      </w:r>
    </w:p>
    <w:p w:rsidR="00075843" w:rsidRDefault="00075843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9365F">
        <w:rPr>
          <w:rFonts w:ascii="Tahoma" w:hAnsi="Tahoma" w:cs="Tahoma"/>
          <w:sz w:val="20"/>
          <w:szCs w:val="20"/>
        </w:rPr>
        <w:t>Followed up on past business inquiries</w:t>
      </w:r>
    </w:p>
    <w:p w:rsidR="00AD32BB" w:rsidRPr="0059365F" w:rsidRDefault="00AD32BB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Create Portage County to Discuss Possible Relationship to Bring Forward Economic Development Strategies</w:t>
      </w:r>
    </w:p>
    <w:p w:rsidR="00662CFF" w:rsidRPr="0059365F" w:rsidRDefault="0059365F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9365F">
        <w:rPr>
          <w:rFonts w:ascii="Tahoma" w:hAnsi="Tahoma" w:cs="Tahoma"/>
          <w:sz w:val="20"/>
          <w:szCs w:val="20"/>
        </w:rPr>
        <w:t>Submitted Reimbursement request for Downtown Entrepreneur Grant</w:t>
      </w:r>
      <w:r w:rsidR="00995252">
        <w:rPr>
          <w:rFonts w:ascii="Tahoma" w:hAnsi="Tahoma" w:cs="Tahoma"/>
          <w:sz w:val="20"/>
          <w:szCs w:val="20"/>
        </w:rPr>
        <w:t xml:space="preserve"> and Façade Grants</w:t>
      </w:r>
    </w:p>
    <w:p w:rsidR="009E19CD" w:rsidRPr="0059365F" w:rsidRDefault="009E19CD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9365F">
        <w:rPr>
          <w:rFonts w:ascii="Tahoma" w:hAnsi="Tahoma" w:cs="Tahoma"/>
          <w:sz w:val="20"/>
          <w:szCs w:val="20"/>
        </w:rPr>
        <w:t xml:space="preserve">Submitted </w:t>
      </w:r>
      <w:r w:rsidR="005C4F34">
        <w:rPr>
          <w:rFonts w:ascii="Tahoma" w:hAnsi="Tahoma" w:cs="Tahoma"/>
          <w:sz w:val="20"/>
          <w:szCs w:val="20"/>
        </w:rPr>
        <w:t xml:space="preserve">final </w:t>
      </w:r>
      <w:r w:rsidRPr="0059365F">
        <w:rPr>
          <w:rFonts w:ascii="Tahoma" w:hAnsi="Tahoma" w:cs="Tahoma"/>
          <w:sz w:val="20"/>
          <w:szCs w:val="20"/>
        </w:rPr>
        <w:t>CDBG reports to DEHCR for Gowan Road/Field Street Project and 5</w:t>
      </w:r>
      <w:r w:rsidRPr="0059365F">
        <w:rPr>
          <w:rFonts w:ascii="Tahoma" w:hAnsi="Tahoma" w:cs="Tahoma"/>
          <w:sz w:val="20"/>
          <w:szCs w:val="20"/>
          <w:vertAlign w:val="superscript"/>
        </w:rPr>
        <w:t>th</w:t>
      </w:r>
      <w:r w:rsidRPr="0059365F">
        <w:rPr>
          <w:rFonts w:ascii="Tahoma" w:hAnsi="Tahoma" w:cs="Tahoma"/>
          <w:sz w:val="20"/>
          <w:szCs w:val="20"/>
        </w:rPr>
        <w:t xml:space="preserve"> Ave Reconstruction Project.</w:t>
      </w:r>
    </w:p>
    <w:p w:rsidR="007672BA" w:rsidRPr="00B4130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b/>
          <w:sz w:val="20"/>
          <w:szCs w:val="20"/>
        </w:rPr>
        <w:t>Workforce Development</w:t>
      </w:r>
    </w:p>
    <w:p w:rsidR="00EC67D6" w:rsidRDefault="00EC67D6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state to focus on gaps and how to increase labor pool</w:t>
      </w:r>
      <w:r w:rsidR="0059365F">
        <w:rPr>
          <w:rFonts w:ascii="Tahoma" w:hAnsi="Tahoma" w:cs="Tahoma"/>
          <w:sz w:val="20"/>
          <w:szCs w:val="20"/>
        </w:rPr>
        <w:t xml:space="preserve"> under our Labor Pool Improvement Project.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Job Center is offering times at the Antigo Public Library on Tuesdays with appointments and open hours</w:t>
      </w:r>
      <w:r w:rsidR="006D1FF6">
        <w:rPr>
          <w:rFonts w:ascii="Tahoma" w:hAnsi="Tahoma" w:cs="Tahoma"/>
          <w:sz w:val="20"/>
          <w:szCs w:val="20"/>
        </w:rPr>
        <w:t>.</w:t>
      </w:r>
      <w:r w:rsidR="005B5CE2">
        <w:rPr>
          <w:rFonts w:ascii="Tahoma" w:hAnsi="Tahoma" w:cs="Tahoma"/>
          <w:sz w:val="20"/>
          <w:szCs w:val="20"/>
        </w:rPr>
        <w:t xml:space="preserve">  </w:t>
      </w:r>
    </w:p>
    <w:p w:rsidR="001F1264" w:rsidRDefault="00CE0D3A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A81390" w:rsidRDefault="00A81390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Regional Inspire Grow North to implement program for Career Pathways</w:t>
      </w:r>
      <w:r w:rsidR="006D1FF6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7419DE" w:rsidRPr="007419DE" w:rsidRDefault="005B5CE2" w:rsidP="00D12E1D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Fall </w:t>
      </w:r>
      <w:r w:rsidR="00D55288">
        <w:rPr>
          <w:rFonts w:ascii="Tahoma" w:hAnsi="Tahoma" w:cs="Tahoma"/>
          <w:sz w:val="20"/>
          <w:szCs w:val="20"/>
        </w:rPr>
        <w:t>Entrepreneurial Training Program</w:t>
      </w:r>
      <w:r w:rsidR="00D1020F">
        <w:rPr>
          <w:rFonts w:ascii="Tahoma" w:hAnsi="Tahoma" w:cs="Tahoma"/>
          <w:sz w:val="20"/>
          <w:szCs w:val="20"/>
        </w:rPr>
        <w:t xml:space="preserve"> </w:t>
      </w:r>
      <w:r w:rsidR="00D12E1D">
        <w:rPr>
          <w:rFonts w:ascii="Tahoma" w:hAnsi="Tahoma" w:cs="Tahoma"/>
          <w:sz w:val="20"/>
          <w:szCs w:val="20"/>
        </w:rPr>
        <w:t xml:space="preserve">graduated </w:t>
      </w:r>
      <w:r w:rsidR="007419DE">
        <w:rPr>
          <w:rFonts w:ascii="Tahoma" w:hAnsi="Tahoma" w:cs="Tahoma"/>
          <w:sz w:val="20"/>
          <w:szCs w:val="20"/>
        </w:rPr>
        <w:t xml:space="preserve">five students.  </w:t>
      </w:r>
      <w:r w:rsidR="007419DE" w:rsidRPr="002B5E97">
        <w:rPr>
          <w:rFonts w:ascii="Tahoma" w:hAnsi="Tahoma" w:cs="Tahoma"/>
          <w:sz w:val="20"/>
          <w:szCs w:val="20"/>
        </w:rPr>
        <w:t>The Entrepreneurial Training Program is offered in partnership with SBDC at UW-Steven Point</w:t>
      </w:r>
      <w:r w:rsidR="007419DE">
        <w:rPr>
          <w:rFonts w:ascii="Tahoma" w:hAnsi="Tahoma" w:cs="Tahoma"/>
          <w:sz w:val="20"/>
          <w:szCs w:val="20"/>
        </w:rPr>
        <w:t>. Reimbursements and start up grants are</w:t>
      </w:r>
      <w:r w:rsidR="007419DE" w:rsidRPr="002B5E97">
        <w:rPr>
          <w:rFonts w:ascii="Tahoma" w:hAnsi="Tahoma" w:cs="Tahoma"/>
          <w:sz w:val="20"/>
          <w:szCs w:val="20"/>
        </w:rPr>
        <w:t xml:space="preserve"> funded through the Suick Family Foundation</w:t>
      </w:r>
      <w:r w:rsidR="007419DE">
        <w:rPr>
          <w:rFonts w:ascii="Tahoma" w:hAnsi="Tahoma" w:cs="Tahoma"/>
          <w:sz w:val="20"/>
          <w:szCs w:val="20"/>
        </w:rPr>
        <w:t xml:space="preserve"> and AT&amp;T Foundation</w:t>
      </w:r>
      <w:r w:rsidR="007419DE" w:rsidRPr="002B5E97">
        <w:rPr>
          <w:rFonts w:ascii="Tahoma" w:hAnsi="Tahoma" w:cs="Tahoma"/>
          <w:sz w:val="20"/>
          <w:szCs w:val="20"/>
        </w:rPr>
        <w:t>.</w:t>
      </w:r>
      <w:r w:rsidR="00D12E1D">
        <w:rPr>
          <w:rFonts w:ascii="Tahoma" w:hAnsi="Tahoma" w:cs="Tahoma"/>
          <w:sz w:val="20"/>
          <w:szCs w:val="20"/>
        </w:rPr>
        <w:t xml:space="preserve">  The 2020 Entrepreneurial Training Program and Business Education Series offering dates were set.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9B7BCF" w:rsidRDefault="00A70125" w:rsidP="009B7BCF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>Antigo</w:t>
      </w:r>
      <w:r w:rsidR="00D901D4">
        <w:rPr>
          <w:rFonts w:ascii="Tahoma" w:hAnsi="Tahoma" w:cs="Tahoma"/>
          <w:sz w:val="20"/>
          <w:szCs w:val="20"/>
        </w:rPr>
        <w:t>, Elcho and White Lake</w:t>
      </w:r>
      <w:r w:rsidR="009E07A7">
        <w:rPr>
          <w:rFonts w:ascii="Tahoma" w:hAnsi="Tahoma" w:cs="Tahoma"/>
          <w:sz w:val="20"/>
          <w:szCs w:val="20"/>
        </w:rPr>
        <w:t xml:space="preserve"> School District</w:t>
      </w:r>
      <w:r w:rsidR="00D901D4">
        <w:rPr>
          <w:rFonts w:ascii="Tahoma" w:hAnsi="Tahoma" w:cs="Tahoma"/>
          <w:sz w:val="20"/>
          <w:szCs w:val="20"/>
        </w:rPr>
        <w:t>s</w:t>
      </w:r>
      <w:r w:rsidR="009E07A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 several key components with</w:t>
      </w:r>
      <w:r w:rsidR="00E6463C">
        <w:rPr>
          <w:rFonts w:ascii="Tahoma" w:hAnsi="Tahoma" w:cs="Tahoma"/>
          <w:sz w:val="20"/>
          <w:szCs w:val="20"/>
        </w:rPr>
        <w:t xml:space="preserve"> Career Pathways</w:t>
      </w:r>
      <w:r>
        <w:rPr>
          <w:rFonts w:ascii="Tahoma" w:hAnsi="Tahoma" w:cs="Tahoma"/>
          <w:sz w:val="20"/>
          <w:szCs w:val="20"/>
        </w:rPr>
        <w:t>.</w:t>
      </w:r>
    </w:p>
    <w:p w:rsidR="002E2058" w:rsidRPr="009B7BCF" w:rsidRDefault="002E2058" w:rsidP="009B7BCF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the Antigo High School Career Fair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2E2058" w:rsidRDefault="002E2058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Grow North </w:t>
      </w:r>
      <w:r w:rsidR="00D901D4">
        <w:rPr>
          <w:rFonts w:ascii="Tahoma" w:hAnsi="Tahoma" w:cs="Tahoma"/>
          <w:sz w:val="20"/>
          <w:szCs w:val="20"/>
        </w:rPr>
        <w:t xml:space="preserve">Strategic Planning </w:t>
      </w:r>
      <w:r>
        <w:rPr>
          <w:rFonts w:ascii="Tahoma" w:hAnsi="Tahoma" w:cs="Tahoma"/>
          <w:sz w:val="20"/>
          <w:szCs w:val="20"/>
        </w:rPr>
        <w:t>Retreat</w:t>
      </w:r>
    </w:p>
    <w:p w:rsidR="002E2058" w:rsidRDefault="002E2058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  <w:r w:rsidR="00D901D4">
        <w:rPr>
          <w:rFonts w:ascii="Tahoma" w:hAnsi="Tahoma" w:cs="Tahoma"/>
          <w:sz w:val="20"/>
          <w:szCs w:val="20"/>
        </w:rPr>
        <w:t xml:space="preserve"> Workforce Cultivation MTG</w:t>
      </w:r>
    </w:p>
    <w:p w:rsidR="002E2058" w:rsidRDefault="002E2058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</w:t>
      </w:r>
      <w:r w:rsidR="00D901D4">
        <w:rPr>
          <w:rFonts w:ascii="Tahoma" w:hAnsi="Tahoma" w:cs="Tahoma"/>
          <w:sz w:val="20"/>
          <w:szCs w:val="20"/>
        </w:rPr>
        <w:t xml:space="preserve"> of Antigo</w:t>
      </w:r>
      <w:r>
        <w:rPr>
          <w:rFonts w:ascii="Tahoma" w:hAnsi="Tahoma" w:cs="Tahoma"/>
          <w:sz w:val="20"/>
          <w:szCs w:val="20"/>
        </w:rPr>
        <w:t xml:space="preserve"> Economic Development</w:t>
      </w:r>
      <w:r w:rsidR="00D901D4">
        <w:rPr>
          <w:rFonts w:ascii="Tahoma" w:hAnsi="Tahoma" w:cs="Tahoma"/>
          <w:sz w:val="20"/>
          <w:szCs w:val="20"/>
        </w:rPr>
        <w:t xml:space="preserve"> Committee</w:t>
      </w:r>
    </w:p>
    <w:p w:rsidR="002E2058" w:rsidRDefault="00D901D4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WHEDA Workshop</w:t>
      </w:r>
    </w:p>
    <w:p w:rsidR="002E2058" w:rsidRDefault="002E2058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</w:t>
      </w:r>
      <w:r w:rsidRPr="002E2058">
        <w:rPr>
          <w:rFonts w:ascii="Tahoma" w:hAnsi="Tahoma" w:cs="Tahoma"/>
          <w:sz w:val="20"/>
          <w:szCs w:val="20"/>
        </w:rPr>
        <w:t xml:space="preserve"> </w:t>
      </w:r>
      <w:r w:rsidR="00D901D4">
        <w:rPr>
          <w:rFonts w:ascii="Tahoma" w:hAnsi="Tahoma" w:cs="Tahoma"/>
          <w:sz w:val="20"/>
          <w:szCs w:val="20"/>
        </w:rPr>
        <w:t xml:space="preserve">Grant Implementation </w:t>
      </w:r>
      <w:r>
        <w:rPr>
          <w:rFonts w:ascii="Tahoma" w:hAnsi="Tahoma" w:cs="Tahoma"/>
          <w:sz w:val="20"/>
          <w:szCs w:val="20"/>
        </w:rPr>
        <w:t>collaboration</w:t>
      </w:r>
    </w:p>
    <w:p w:rsidR="002E2058" w:rsidRDefault="002E2058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 Central Regional Planning Loan Fund</w:t>
      </w:r>
    </w:p>
    <w:p w:rsidR="002E2058" w:rsidRDefault="002E2058" w:rsidP="002E2058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Aspirus Langlade Hospital Board</w:t>
      </w:r>
    </w:p>
    <w:p w:rsidR="002E2058" w:rsidRDefault="002E2058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Northern Lakes Advisory Committee</w:t>
      </w:r>
    </w:p>
    <w:p w:rsidR="002E2058" w:rsidRDefault="002E2058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Create Portage County</w:t>
      </w:r>
    </w:p>
    <w:p w:rsidR="00E943D7" w:rsidRPr="0059365F" w:rsidRDefault="00E943D7" w:rsidP="0026058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E943D7" w:rsidRPr="0059365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FF44D1" w:rsidRDefault="00FF44D1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FD479C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>Tourism Website</w:t>
      </w:r>
      <w:r w:rsidR="00790862" w:rsidRPr="00FD479C">
        <w:rPr>
          <w:rFonts w:ascii="Tahoma" w:hAnsi="Tahoma" w:cs="Tahoma"/>
          <w:sz w:val="20"/>
          <w:szCs w:val="20"/>
        </w:rPr>
        <w:t xml:space="preserve">:  </w:t>
      </w:r>
      <w:r w:rsidR="008B5C06">
        <w:rPr>
          <w:rFonts w:ascii="Tahoma" w:hAnsi="Tahoma" w:cs="Tahoma"/>
          <w:sz w:val="20"/>
          <w:szCs w:val="20"/>
        </w:rPr>
        <w:t>1</w:t>
      </w:r>
      <w:r w:rsidR="002D3004">
        <w:rPr>
          <w:rFonts w:ascii="Tahoma" w:hAnsi="Tahoma" w:cs="Tahoma"/>
          <w:sz w:val="20"/>
          <w:szCs w:val="20"/>
        </w:rPr>
        <w:t>,</w:t>
      </w:r>
      <w:r w:rsidR="008B5C06">
        <w:rPr>
          <w:rFonts w:ascii="Tahoma" w:hAnsi="Tahoma" w:cs="Tahoma"/>
          <w:sz w:val="20"/>
          <w:szCs w:val="20"/>
        </w:rPr>
        <w:t>282</w:t>
      </w:r>
      <w:r w:rsidRPr="00FD479C">
        <w:rPr>
          <w:rFonts w:ascii="Tahoma" w:hAnsi="Tahoma" w:cs="Tahoma"/>
          <w:sz w:val="20"/>
          <w:szCs w:val="20"/>
        </w:rPr>
        <w:t xml:space="preserve"> visits, </w:t>
      </w:r>
      <w:r w:rsidR="001B2634" w:rsidRPr="00FD479C">
        <w:rPr>
          <w:rFonts w:ascii="Tahoma" w:hAnsi="Tahoma" w:cs="Tahoma"/>
          <w:sz w:val="20"/>
          <w:szCs w:val="20"/>
        </w:rPr>
        <w:t xml:space="preserve">with </w:t>
      </w:r>
      <w:r w:rsidR="008B5C06">
        <w:rPr>
          <w:rFonts w:ascii="Tahoma" w:hAnsi="Tahoma" w:cs="Tahoma"/>
          <w:sz w:val="20"/>
          <w:szCs w:val="20"/>
        </w:rPr>
        <w:t>80</w:t>
      </w:r>
      <w:r w:rsidR="0016238A">
        <w:rPr>
          <w:rFonts w:ascii="Tahoma" w:hAnsi="Tahoma" w:cs="Tahoma"/>
          <w:sz w:val="20"/>
          <w:szCs w:val="20"/>
        </w:rPr>
        <w:t>.</w:t>
      </w:r>
      <w:r w:rsidR="008B5C06">
        <w:rPr>
          <w:rFonts w:ascii="Tahoma" w:hAnsi="Tahoma" w:cs="Tahoma"/>
          <w:sz w:val="20"/>
          <w:szCs w:val="20"/>
        </w:rPr>
        <w:t>6</w:t>
      </w:r>
      <w:r w:rsidRPr="00FD479C">
        <w:rPr>
          <w:rFonts w:ascii="Tahoma" w:hAnsi="Tahoma" w:cs="Tahoma"/>
          <w:sz w:val="20"/>
          <w:szCs w:val="20"/>
        </w:rPr>
        <w:t>% new visitors for</w:t>
      </w:r>
      <w:r w:rsidRPr="00FD479C">
        <w:rPr>
          <w:rFonts w:ascii="Tahoma" w:hAnsi="Tahoma" w:cs="Tahoma"/>
          <w:b/>
          <w:sz w:val="20"/>
          <w:szCs w:val="20"/>
        </w:rPr>
        <w:t xml:space="preserve"> </w:t>
      </w:r>
      <w:r w:rsidRPr="00FD479C">
        <w:rPr>
          <w:rFonts w:ascii="Tahoma" w:hAnsi="Tahoma" w:cs="Tahoma"/>
          <w:sz w:val="20"/>
          <w:szCs w:val="20"/>
        </w:rPr>
        <w:t xml:space="preserve">Months of </w:t>
      </w:r>
      <w:r w:rsidR="00BB51B3">
        <w:rPr>
          <w:rFonts w:ascii="Tahoma" w:hAnsi="Tahoma" w:cs="Tahoma"/>
          <w:sz w:val="20"/>
          <w:szCs w:val="20"/>
        </w:rPr>
        <w:t>November</w:t>
      </w:r>
      <w:r w:rsidRPr="00FD479C">
        <w:rPr>
          <w:rFonts w:ascii="Tahoma" w:hAnsi="Tahoma" w:cs="Tahoma"/>
          <w:sz w:val="20"/>
          <w:szCs w:val="20"/>
        </w:rPr>
        <w:t xml:space="preserve">: </w:t>
      </w:r>
    </w:p>
    <w:p w:rsidR="00A864E3" w:rsidRPr="00FD479C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sz w:val="20"/>
          <w:szCs w:val="20"/>
        </w:rPr>
        <w:t xml:space="preserve">Top referral site: </w:t>
      </w:r>
      <w:r w:rsidR="002D3004">
        <w:rPr>
          <w:rFonts w:ascii="Tahoma" w:hAnsi="Tahoma" w:cs="Tahoma"/>
          <w:sz w:val="20"/>
          <w:szCs w:val="20"/>
        </w:rPr>
        <w:t>travelwisconsin.com</w:t>
      </w:r>
      <w:r w:rsidR="00840F48" w:rsidRPr="00FD479C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8B5C06">
        <w:rPr>
          <w:rFonts w:ascii="Tahoma" w:hAnsi="Tahoma" w:cs="Tahoma"/>
          <w:sz w:val="20"/>
          <w:szCs w:val="20"/>
        </w:rPr>
        <w:t>Antigo Christmas Parade</w:t>
      </w:r>
    </w:p>
    <w:p w:rsidR="00891E1D" w:rsidRPr="00FD479C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8B5C06">
        <w:rPr>
          <w:rFonts w:ascii="Tahoma" w:hAnsi="Tahoma" w:cs="Tahoma"/>
          <w:sz w:val="20"/>
          <w:szCs w:val="20"/>
        </w:rPr>
        <w:t>5</w:t>
      </w:r>
      <w:r w:rsidR="00E8690E" w:rsidRPr="00FD479C">
        <w:rPr>
          <w:rFonts w:ascii="Tahoma" w:hAnsi="Tahoma" w:cs="Tahoma"/>
          <w:sz w:val="20"/>
          <w:szCs w:val="20"/>
        </w:rPr>
        <w:t xml:space="preserve"> visits to Langlade County Page </w:t>
      </w:r>
      <w:r w:rsidRPr="00FD479C">
        <w:rPr>
          <w:rFonts w:ascii="Tahoma" w:hAnsi="Tahoma" w:cs="Tahoma"/>
          <w:sz w:val="20"/>
          <w:szCs w:val="20"/>
        </w:rPr>
        <w:t xml:space="preserve">in the month of </w:t>
      </w:r>
      <w:r w:rsidR="00BB51B3">
        <w:rPr>
          <w:rFonts w:ascii="Tahoma" w:hAnsi="Tahoma" w:cs="Tahoma"/>
          <w:sz w:val="20"/>
          <w:szCs w:val="20"/>
        </w:rPr>
        <w:t>November</w:t>
      </w:r>
      <w:r w:rsidRPr="00FD479C">
        <w:rPr>
          <w:rFonts w:ascii="Tahoma" w:hAnsi="Tahoma" w:cs="Tahoma"/>
          <w:sz w:val="20"/>
          <w:szCs w:val="20"/>
        </w:rPr>
        <w:t>.</w:t>
      </w:r>
    </w:p>
    <w:p w:rsidR="00891E1D" w:rsidRPr="00A81390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07C23">
        <w:rPr>
          <w:rFonts w:ascii="Tahoma" w:hAnsi="Tahoma" w:cs="Tahoma"/>
          <w:b/>
          <w:sz w:val="20"/>
          <w:szCs w:val="20"/>
        </w:rPr>
        <w:t xml:space="preserve">-- </w:t>
      </w:r>
      <w:r w:rsidRPr="00307C23">
        <w:rPr>
          <w:rFonts w:ascii="Tahoma" w:hAnsi="Tahoma" w:cs="Tahoma"/>
          <w:sz w:val="20"/>
          <w:szCs w:val="20"/>
        </w:rPr>
        <w:t xml:space="preserve">App Downloads: </w:t>
      </w:r>
      <w:r w:rsidR="00DA2516" w:rsidRPr="00E549CF">
        <w:rPr>
          <w:rFonts w:ascii="Tahoma" w:hAnsi="Tahoma" w:cs="Tahoma"/>
          <w:sz w:val="20"/>
          <w:szCs w:val="20"/>
        </w:rPr>
        <w:t>1</w:t>
      </w:r>
      <w:r w:rsidR="008B5C06">
        <w:rPr>
          <w:rFonts w:ascii="Tahoma" w:hAnsi="Tahoma" w:cs="Tahoma"/>
          <w:sz w:val="20"/>
          <w:szCs w:val="20"/>
        </w:rPr>
        <w:t>0</w:t>
      </w:r>
      <w:r w:rsidR="00D84C97" w:rsidRPr="00307C23">
        <w:rPr>
          <w:rFonts w:ascii="Tahoma" w:hAnsi="Tahoma" w:cs="Tahoma"/>
          <w:sz w:val="20"/>
          <w:szCs w:val="20"/>
        </w:rPr>
        <w:t xml:space="preserve"> </w:t>
      </w:r>
      <w:r w:rsidRPr="00307C23">
        <w:rPr>
          <w:rFonts w:ascii="Tahoma" w:hAnsi="Tahoma" w:cs="Tahoma"/>
          <w:sz w:val="20"/>
          <w:szCs w:val="20"/>
        </w:rPr>
        <w:t xml:space="preserve">downloads in </w:t>
      </w:r>
      <w:r w:rsidR="00BB51B3">
        <w:rPr>
          <w:rFonts w:ascii="Tahoma" w:hAnsi="Tahoma" w:cs="Tahoma"/>
          <w:sz w:val="20"/>
          <w:szCs w:val="20"/>
        </w:rPr>
        <w:t>November</w:t>
      </w:r>
      <w:r w:rsidRPr="00307C23">
        <w:rPr>
          <w:rFonts w:ascii="Tahoma" w:hAnsi="Tahoma" w:cs="Tahoma"/>
          <w:sz w:val="20"/>
          <w:szCs w:val="20"/>
        </w:rPr>
        <w:t xml:space="preserve"> 201</w:t>
      </w:r>
      <w:r w:rsidR="00526A58" w:rsidRPr="00307C23">
        <w:rPr>
          <w:rFonts w:ascii="Tahoma" w:hAnsi="Tahoma" w:cs="Tahoma"/>
          <w:sz w:val="20"/>
          <w:szCs w:val="20"/>
        </w:rPr>
        <w:t>9</w:t>
      </w:r>
    </w:p>
    <w:p w:rsidR="00891E1D" w:rsidRPr="00545E8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b/>
          <w:sz w:val="20"/>
          <w:szCs w:val="20"/>
        </w:rPr>
        <w:t>--</w:t>
      </w:r>
      <w:r w:rsidRPr="00545E83">
        <w:rPr>
          <w:rFonts w:ascii="Tahoma" w:hAnsi="Tahoma" w:cs="Tahoma"/>
          <w:sz w:val="20"/>
          <w:szCs w:val="20"/>
        </w:rPr>
        <w:t xml:space="preserve"> Recreation Information Requests: </w:t>
      </w:r>
      <w:r w:rsidR="008B5C06">
        <w:rPr>
          <w:rFonts w:ascii="Tahoma" w:hAnsi="Tahoma" w:cs="Tahoma"/>
          <w:sz w:val="20"/>
          <w:szCs w:val="20"/>
        </w:rPr>
        <w:t>29</w:t>
      </w:r>
      <w:r w:rsidRPr="00545E83">
        <w:rPr>
          <w:rFonts w:ascii="Tahoma" w:hAnsi="Tahoma" w:cs="Tahoma"/>
          <w:sz w:val="20"/>
          <w:szCs w:val="20"/>
        </w:rPr>
        <w:t xml:space="preserve"> Recreation Requests in </w:t>
      </w:r>
      <w:r w:rsidR="00BB51B3">
        <w:rPr>
          <w:rFonts w:ascii="Tahoma" w:hAnsi="Tahoma" w:cs="Tahoma"/>
          <w:sz w:val="20"/>
          <w:szCs w:val="20"/>
        </w:rPr>
        <w:t>November</w:t>
      </w:r>
      <w:r w:rsidR="00054BE4" w:rsidRPr="00545E83">
        <w:rPr>
          <w:rFonts w:ascii="Tahoma" w:hAnsi="Tahoma" w:cs="Tahoma"/>
          <w:sz w:val="20"/>
          <w:szCs w:val="20"/>
        </w:rPr>
        <w:t xml:space="preserve"> </w:t>
      </w:r>
      <w:r w:rsidR="00733AA4" w:rsidRPr="00545E83">
        <w:rPr>
          <w:rFonts w:ascii="Tahoma" w:hAnsi="Tahoma" w:cs="Tahoma"/>
          <w:sz w:val="20"/>
          <w:szCs w:val="20"/>
        </w:rPr>
        <w:t>2019</w:t>
      </w:r>
      <w:r w:rsidRPr="00545E83">
        <w:rPr>
          <w:rFonts w:ascii="Tahoma" w:hAnsi="Tahoma" w:cs="Tahoma"/>
          <w:b/>
          <w:sz w:val="20"/>
          <w:szCs w:val="20"/>
        </w:rPr>
        <w:t xml:space="preserve">; </w:t>
      </w:r>
    </w:p>
    <w:p w:rsidR="00891E1D" w:rsidRPr="00F20CF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sz w:val="20"/>
          <w:szCs w:val="20"/>
        </w:rPr>
        <w:t xml:space="preserve">Top Request: </w:t>
      </w:r>
      <w:r w:rsidR="008B5C06">
        <w:rPr>
          <w:rFonts w:ascii="Tahoma" w:hAnsi="Tahoma" w:cs="Tahoma"/>
          <w:sz w:val="20"/>
          <w:szCs w:val="20"/>
        </w:rPr>
        <w:t>Rec and ATV Maps</w:t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F21F41" w:rsidRDefault="008B5C06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639BEB1E" wp14:editId="2E86F042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40FCA">
        <w:rPr>
          <w:noProof/>
        </w:rPr>
        <w:t xml:space="preserve"> </w:t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D74B46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742FB">
        <w:rPr>
          <w:rFonts w:ascii="Tahoma" w:hAnsi="Tahoma" w:cs="Tahoma"/>
          <w:b/>
          <w:sz w:val="20"/>
          <w:szCs w:val="20"/>
        </w:rPr>
        <w:t xml:space="preserve">-- </w:t>
      </w:r>
      <w:r w:rsidRPr="00E742FB">
        <w:rPr>
          <w:rFonts w:ascii="Tahoma" w:hAnsi="Tahoma" w:cs="Tahoma"/>
          <w:sz w:val="20"/>
          <w:szCs w:val="20"/>
        </w:rPr>
        <w:t>Distributed</w:t>
      </w:r>
      <w:r w:rsidRPr="00A4726A">
        <w:rPr>
          <w:rFonts w:ascii="Tahoma" w:hAnsi="Tahoma" w:cs="Tahoma"/>
          <w:sz w:val="20"/>
          <w:szCs w:val="20"/>
        </w:rPr>
        <w:t>:</w:t>
      </w:r>
      <w:r w:rsidRPr="00A4726A">
        <w:rPr>
          <w:rFonts w:ascii="Tahoma" w:hAnsi="Tahoma" w:cs="Tahoma"/>
          <w:b/>
          <w:sz w:val="20"/>
          <w:szCs w:val="20"/>
        </w:rPr>
        <w:t xml:space="preserve"> </w:t>
      </w:r>
      <w:r w:rsidR="00881177" w:rsidRPr="00A4726A">
        <w:rPr>
          <w:rFonts w:ascii="Tahoma" w:hAnsi="Tahoma" w:cs="Tahoma"/>
          <w:sz w:val="20"/>
          <w:szCs w:val="20"/>
        </w:rPr>
        <w:t>2</w:t>
      </w:r>
      <w:r w:rsidR="00A2540A" w:rsidRPr="00A4726A">
        <w:rPr>
          <w:rFonts w:ascii="Tahoma" w:hAnsi="Tahoma" w:cs="Tahoma"/>
          <w:sz w:val="20"/>
          <w:szCs w:val="20"/>
        </w:rPr>
        <w:t>,</w:t>
      </w:r>
      <w:r w:rsidR="00D87A3C">
        <w:rPr>
          <w:rFonts w:ascii="Tahoma" w:hAnsi="Tahoma" w:cs="Tahoma"/>
          <w:sz w:val="20"/>
          <w:szCs w:val="20"/>
        </w:rPr>
        <w:t>673</w:t>
      </w:r>
      <w:r w:rsidRPr="00E742FB">
        <w:rPr>
          <w:rFonts w:ascii="Tahoma" w:hAnsi="Tahoma" w:cs="Tahoma"/>
          <w:sz w:val="20"/>
          <w:szCs w:val="20"/>
        </w:rPr>
        <w:t xml:space="preserve"> </w:t>
      </w:r>
      <w:r w:rsidR="00AA1BA2" w:rsidRPr="00E742FB">
        <w:rPr>
          <w:rFonts w:ascii="Tahoma" w:hAnsi="Tahoma" w:cs="Tahoma"/>
          <w:sz w:val="20"/>
          <w:szCs w:val="20"/>
        </w:rPr>
        <w:t xml:space="preserve">of the </w:t>
      </w:r>
      <w:r w:rsidRPr="00E742FB">
        <w:rPr>
          <w:rFonts w:ascii="Tahoma" w:hAnsi="Tahoma" w:cs="Tahoma"/>
          <w:sz w:val="20"/>
          <w:szCs w:val="20"/>
        </w:rPr>
        <w:t>201</w:t>
      </w:r>
      <w:r w:rsidR="00761DC3" w:rsidRPr="00E742FB">
        <w:rPr>
          <w:rFonts w:ascii="Tahoma" w:hAnsi="Tahoma" w:cs="Tahoma"/>
          <w:sz w:val="20"/>
          <w:szCs w:val="20"/>
        </w:rPr>
        <w:t>9</w:t>
      </w:r>
      <w:r w:rsidRPr="00E742FB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 w:rsidRPr="00E742FB">
        <w:rPr>
          <w:rFonts w:ascii="Tahoma" w:hAnsi="Tahoma" w:cs="Tahoma"/>
          <w:sz w:val="20"/>
          <w:szCs w:val="20"/>
        </w:rPr>
        <w:t>December 1</w:t>
      </w:r>
      <w:r w:rsidR="00761DC3" w:rsidRPr="00E742FB">
        <w:rPr>
          <w:rFonts w:ascii="Tahoma" w:hAnsi="Tahoma" w:cs="Tahoma"/>
          <w:sz w:val="20"/>
          <w:szCs w:val="20"/>
        </w:rPr>
        <w:t>3</w:t>
      </w:r>
      <w:r w:rsidR="008D240A" w:rsidRPr="00E742FB">
        <w:rPr>
          <w:rFonts w:ascii="Tahoma" w:hAnsi="Tahoma" w:cs="Tahoma"/>
          <w:sz w:val="20"/>
          <w:szCs w:val="20"/>
        </w:rPr>
        <w:t>,</w:t>
      </w:r>
      <w:r w:rsidR="00761DC3" w:rsidRPr="00E742FB">
        <w:rPr>
          <w:rFonts w:ascii="Tahoma" w:hAnsi="Tahoma" w:cs="Tahoma"/>
          <w:sz w:val="20"/>
          <w:szCs w:val="20"/>
        </w:rPr>
        <w:t xml:space="preserve"> </w:t>
      </w:r>
      <w:r w:rsidR="00761DC3" w:rsidRPr="00D74B46">
        <w:rPr>
          <w:rFonts w:ascii="Tahoma" w:hAnsi="Tahoma" w:cs="Tahoma"/>
          <w:sz w:val="20"/>
          <w:szCs w:val="20"/>
        </w:rPr>
        <w:t>2018.</w:t>
      </w:r>
    </w:p>
    <w:p w:rsidR="00891E1D" w:rsidRPr="00D74B46" w:rsidRDefault="00891E1D" w:rsidP="009D7B92">
      <w:pPr>
        <w:pStyle w:val="NormalWeb"/>
        <w:shd w:val="clear" w:color="auto" w:fill="FFFFFF"/>
        <w:spacing w:before="0" w:beforeAutospacing="0" w:after="0" w:afterAutospacing="0"/>
        <w:ind w:left="-90" w:hanging="270"/>
        <w:rPr>
          <w:sz w:val="20"/>
          <w:szCs w:val="20"/>
        </w:rPr>
      </w:pPr>
      <w:r w:rsidRPr="00D74B46">
        <w:rPr>
          <w:b/>
          <w:sz w:val="20"/>
          <w:szCs w:val="20"/>
        </w:rPr>
        <w:t xml:space="preserve">-- </w:t>
      </w:r>
      <w:r w:rsidRPr="00D74B46">
        <w:rPr>
          <w:sz w:val="20"/>
          <w:szCs w:val="20"/>
        </w:rPr>
        <w:t xml:space="preserve">Facebook: </w:t>
      </w:r>
      <w:r w:rsidR="00886EC3" w:rsidRPr="00D74B46">
        <w:rPr>
          <w:sz w:val="20"/>
          <w:szCs w:val="20"/>
        </w:rPr>
        <w:t>11</w:t>
      </w:r>
      <w:r w:rsidR="005A2C5E" w:rsidRPr="00D74B46">
        <w:rPr>
          <w:sz w:val="20"/>
          <w:szCs w:val="20"/>
        </w:rPr>
        <w:t>,</w:t>
      </w:r>
      <w:r w:rsidR="00D87A3C">
        <w:rPr>
          <w:sz w:val="20"/>
          <w:szCs w:val="20"/>
        </w:rPr>
        <w:t>21</w:t>
      </w:r>
      <w:r w:rsidR="000436E3">
        <w:rPr>
          <w:sz w:val="20"/>
          <w:szCs w:val="20"/>
        </w:rPr>
        <w:t>1</w:t>
      </w:r>
      <w:r w:rsidRPr="00D74B46">
        <w:rPr>
          <w:sz w:val="20"/>
          <w:szCs w:val="20"/>
        </w:rPr>
        <w:t xml:space="preserve"> “Likes.”  The top post </w:t>
      </w:r>
      <w:r w:rsidR="00D87A3C">
        <w:rPr>
          <w:sz w:val="20"/>
          <w:szCs w:val="20"/>
        </w:rPr>
        <w:t>was a</w:t>
      </w:r>
      <w:r w:rsidR="00FD5D08">
        <w:rPr>
          <w:sz w:val="20"/>
          <w:szCs w:val="20"/>
        </w:rPr>
        <w:t xml:space="preserve">bout </w:t>
      </w:r>
      <w:r w:rsidR="000436E3">
        <w:rPr>
          <w:sz w:val="20"/>
          <w:szCs w:val="20"/>
        </w:rPr>
        <w:t>a safe ice thickness reminder</w:t>
      </w:r>
      <w:r w:rsidR="00D74B46" w:rsidRPr="00D74B46">
        <w:rPr>
          <w:sz w:val="20"/>
          <w:szCs w:val="20"/>
        </w:rPr>
        <w:t>.</w:t>
      </w:r>
      <w:r w:rsidR="006E6837" w:rsidRPr="00D74B46">
        <w:rPr>
          <w:sz w:val="20"/>
          <w:szCs w:val="20"/>
        </w:rPr>
        <w:t xml:space="preserve">  </w:t>
      </w:r>
      <w:r w:rsidRPr="00D74B46">
        <w:rPr>
          <w:sz w:val="20"/>
          <w:szCs w:val="20"/>
        </w:rPr>
        <w:t xml:space="preserve">This post reached </w:t>
      </w:r>
      <w:r w:rsidR="000436E3">
        <w:rPr>
          <w:sz w:val="20"/>
          <w:szCs w:val="20"/>
        </w:rPr>
        <w:t>2</w:t>
      </w:r>
      <w:r w:rsidR="00D87A3C">
        <w:rPr>
          <w:sz w:val="20"/>
          <w:szCs w:val="20"/>
        </w:rPr>
        <w:t>,6</w:t>
      </w:r>
      <w:r w:rsidR="000436E3">
        <w:rPr>
          <w:sz w:val="20"/>
          <w:szCs w:val="20"/>
        </w:rPr>
        <w:t>52</w:t>
      </w:r>
      <w:r w:rsidR="00221159" w:rsidRPr="00D74B46">
        <w:rPr>
          <w:sz w:val="20"/>
          <w:szCs w:val="20"/>
        </w:rPr>
        <w:t xml:space="preserve"> </w:t>
      </w:r>
      <w:r w:rsidRPr="00D74B46">
        <w:rPr>
          <w:sz w:val="20"/>
          <w:szCs w:val="20"/>
        </w:rPr>
        <w:t>people</w:t>
      </w:r>
      <w:r w:rsidR="00BD0184" w:rsidRPr="00D74B46">
        <w:rPr>
          <w:sz w:val="20"/>
          <w:szCs w:val="20"/>
        </w:rPr>
        <w:t xml:space="preserve"> with </w:t>
      </w:r>
      <w:r w:rsidR="000436E3">
        <w:rPr>
          <w:color w:val="auto"/>
          <w:sz w:val="20"/>
          <w:szCs w:val="20"/>
        </w:rPr>
        <w:t>55</w:t>
      </w:r>
      <w:r w:rsidR="00BD0184" w:rsidRPr="00D74B46">
        <w:rPr>
          <w:color w:val="auto"/>
          <w:sz w:val="20"/>
          <w:szCs w:val="20"/>
        </w:rPr>
        <w:t xml:space="preserve"> post clicks, and </w:t>
      </w:r>
      <w:r w:rsidR="000436E3">
        <w:rPr>
          <w:color w:val="auto"/>
          <w:sz w:val="20"/>
          <w:szCs w:val="20"/>
        </w:rPr>
        <w:t>55</w:t>
      </w:r>
      <w:r w:rsidR="00D74B46" w:rsidRPr="00D74B46">
        <w:rPr>
          <w:color w:val="auto"/>
          <w:sz w:val="20"/>
          <w:szCs w:val="20"/>
        </w:rPr>
        <w:t xml:space="preserve"> </w:t>
      </w:r>
      <w:r w:rsidR="00BD0184" w:rsidRPr="00D74B46">
        <w:rPr>
          <w:color w:val="auto"/>
          <w:sz w:val="20"/>
          <w:szCs w:val="20"/>
        </w:rPr>
        <w:t>reactions</w:t>
      </w:r>
      <w:r w:rsidR="00BD0184" w:rsidRPr="00D74B46">
        <w:rPr>
          <w:sz w:val="20"/>
          <w:szCs w:val="20"/>
        </w:rPr>
        <w:t>, comments, and shares</w:t>
      </w:r>
      <w:r w:rsidRPr="00D74B46">
        <w:rPr>
          <w:sz w:val="20"/>
          <w:szCs w:val="20"/>
        </w:rPr>
        <w:t>.</w:t>
      </w:r>
    </w:p>
    <w:p w:rsidR="00891E1D" w:rsidRPr="00FD479C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AE1">
        <w:rPr>
          <w:rFonts w:ascii="Tahoma" w:hAnsi="Tahoma" w:cs="Tahoma"/>
          <w:b/>
          <w:sz w:val="20"/>
          <w:szCs w:val="20"/>
        </w:rPr>
        <w:t xml:space="preserve">-- </w:t>
      </w:r>
      <w:r w:rsidRPr="00750AE1">
        <w:rPr>
          <w:rFonts w:ascii="Tahoma" w:hAnsi="Tahoma" w:cs="Tahoma"/>
          <w:sz w:val="20"/>
          <w:szCs w:val="20"/>
        </w:rPr>
        <w:t xml:space="preserve">Everbridge:  There have been </w:t>
      </w:r>
      <w:r w:rsidR="00491E91">
        <w:rPr>
          <w:rFonts w:ascii="Tahoma" w:hAnsi="Tahoma" w:cs="Tahoma"/>
          <w:sz w:val="20"/>
          <w:szCs w:val="20"/>
        </w:rPr>
        <w:t>8</w:t>
      </w:r>
      <w:r w:rsidR="000436E3">
        <w:rPr>
          <w:rFonts w:ascii="Tahoma" w:hAnsi="Tahoma" w:cs="Tahoma"/>
          <w:sz w:val="20"/>
          <w:szCs w:val="20"/>
        </w:rPr>
        <w:t>76</w:t>
      </w:r>
      <w:r w:rsidRPr="00750AE1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F066AC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066AC">
        <w:rPr>
          <w:rFonts w:ascii="Tahoma" w:hAnsi="Tahoma" w:cs="Tahoma"/>
          <w:b/>
          <w:sz w:val="20"/>
          <w:szCs w:val="20"/>
        </w:rPr>
        <w:t xml:space="preserve">-- </w:t>
      </w:r>
      <w:r w:rsidRPr="00F066AC">
        <w:rPr>
          <w:rFonts w:ascii="Tahoma" w:hAnsi="Tahoma" w:cs="Tahoma"/>
          <w:sz w:val="20"/>
          <w:szCs w:val="20"/>
        </w:rPr>
        <w:t xml:space="preserve">alcinfo.com:  </w:t>
      </w:r>
      <w:r w:rsidR="000436E3">
        <w:rPr>
          <w:rFonts w:ascii="Tahoma" w:hAnsi="Tahoma" w:cs="Tahoma"/>
          <w:sz w:val="20"/>
          <w:szCs w:val="20"/>
        </w:rPr>
        <w:t>285</w:t>
      </w:r>
      <w:r w:rsidR="00B31972" w:rsidRPr="00F066AC">
        <w:rPr>
          <w:rFonts w:ascii="Tahoma" w:hAnsi="Tahoma" w:cs="Tahoma"/>
          <w:sz w:val="20"/>
          <w:szCs w:val="20"/>
        </w:rPr>
        <w:t xml:space="preserve"> </w:t>
      </w:r>
      <w:r w:rsidR="004D2685" w:rsidRPr="00F066AC">
        <w:rPr>
          <w:rFonts w:ascii="Tahoma" w:hAnsi="Tahoma" w:cs="Tahoma"/>
          <w:sz w:val="20"/>
          <w:szCs w:val="20"/>
        </w:rPr>
        <w:t xml:space="preserve">visits </w:t>
      </w:r>
      <w:r w:rsidR="00EA6340" w:rsidRPr="00F066AC">
        <w:rPr>
          <w:rFonts w:ascii="Tahoma" w:hAnsi="Tahoma" w:cs="Tahoma"/>
          <w:sz w:val="20"/>
          <w:szCs w:val="20"/>
        </w:rPr>
        <w:t xml:space="preserve">in the month of </w:t>
      </w:r>
      <w:r w:rsidR="00BB51B3">
        <w:rPr>
          <w:rFonts w:ascii="Tahoma" w:hAnsi="Tahoma" w:cs="Tahoma"/>
          <w:sz w:val="20"/>
          <w:szCs w:val="20"/>
        </w:rPr>
        <w:t>November</w:t>
      </w:r>
      <w:r w:rsidR="00EA6340" w:rsidRPr="00F066AC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F066AC">
        <w:rPr>
          <w:rFonts w:ascii="Tahoma" w:hAnsi="Tahoma" w:cs="Tahoma"/>
          <w:b/>
          <w:sz w:val="20"/>
          <w:szCs w:val="20"/>
        </w:rPr>
        <w:tab/>
      </w:r>
      <w:r w:rsidRPr="00F066AC">
        <w:rPr>
          <w:rFonts w:ascii="Tahoma" w:hAnsi="Tahoma" w:cs="Tahoma"/>
          <w:b/>
          <w:sz w:val="20"/>
          <w:szCs w:val="20"/>
        </w:rPr>
        <w:tab/>
      </w:r>
      <w:r w:rsidRPr="00F066AC">
        <w:rPr>
          <w:rFonts w:ascii="Tahoma" w:hAnsi="Tahoma" w:cs="Tahoma"/>
          <w:sz w:val="20"/>
          <w:szCs w:val="20"/>
        </w:rPr>
        <w:t xml:space="preserve">langladecounty.org: </w:t>
      </w:r>
      <w:r w:rsidR="000436E3">
        <w:rPr>
          <w:rFonts w:ascii="Tahoma" w:hAnsi="Tahoma" w:cs="Tahoma"/>
          <w:sz w:val="20"/>
          <w:szCs w:val="20"/>
        </w:rPr>
        <w:t>1</w:t>
      </w:r>
      <w:r w:rsidR="00A955E8" w:rsidRPr="00F066AC">
        <w:rPr>
          <w:rFonts w:ascii="Tahoma" w:hAnsi="Tahoma" w:cs="Tahoma"/>
          <w:sz w:val="20"/>
          <w:szCs w:val="20"/>
        </w:rPr>
        <w:t xml:space="preserve"> </w:t>
      </w:r>
      <w:r w:rsidR="004746AA">
        <w:rPr>
          <w:rFonts w:ascii="Tahoma" w:hAnsi="Tahoma" w:cs="Tahoma"/>
          <w:sz w:val="20"/>
          <w:szCs w:val="20"/>
        </w:rPr>
        <w:t>referral</w:t>
      </w:r>
      <w:r w:rsidRPr="00F066AC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0436E3">
        <w:rPr>
          <w:rFonts w:ascii="Tahoma" w:hAnsi="Tahoma" w:cs="Tahoma"/>
          <w:sz w:val="20"/>
          <w:szCs w:val="20"/>
        </w:rPr>
        <w:t>1</w:t>
      </w:r>
      <w:r w:rsidRPr="00A4726A">
        <w:rPr>
          <w:rFonts w:ascii="Tahoma" w:hAnsi="Tahoma" w:cs="Tahoma"/>
          <w:sz w:val="20"/>
          <w:szCs w:val="20"/>
        </w:rPr>
        <w:t xml:space="preserve"> referral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627DE7" w:rsidRDefault="00891E1D" w:rsidP="00054BE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sending out Everbridge mass notifications</w:t>
      </w:r>
      <w:r w:rsidR="00054BE4">
        <w:rPr>
          <w:rFonts w:ascii="Tahoma" w:hAnsi="Tahoma" w:cs="Tahoma"/>
          <w:sz w:val="20"/>
          <w:szCs w:val="20"/>
        </w:rPr>
        <w:t xml:space="preserve"> and </w:t>
      </w:r>
      <w:r w:rsidR="00627DE7" w:rsidRPr="00054BE4">
        <w:rPr>
          <w:rFonts w:ascii="Tahoma" w:hAnsi="Tahoma" w:cs="Tahoma"/>
          <w:sz w:val="20"/>
          <w:szCs w:val="20"/>
        </w:rPr>
        <w:t>marketing Ever</w:t>
      </w:r>
      <w:r w:rsidR="00810ED3" w:rsidRPr="00054BE4">
        <w:rPr>
          <w:rFonts w:ascii="Tahoma" w:hAnsi="Tahoma" w:cs="Tahoma"/>
          <w:sz w:val="20"/>
          <w:szCs w:val="20"/>
        </w:rPr>
        <w:t>bridge and alcinfo.com webpage.</w:t>
      </w:r>
      <w:r w:rsidR="00C1303C">
        <w:rPr>
          <w:rFonts w:ascii="Tahoma" w:hAnsi="Tahoma" w:cs="Tahoma"/>
          <w:sz w:val="20"/>
          <w:szCs w:val="20"/>
        </w:rPr>
        <w:t xml:space="preserve">  Sent out notification on the ATV/UTV trail closing on December 1, 2019.</w:t>
      </w:r>
    </w:p>
    <w:p w:rsidR="00662CFF" w:rsidRDefault="00396B90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Worked with</w:t>
      </w:r>
      <w:r w:rsidR="00977287">
        <w:rPr>
          <w:rFonts w:ascii="Tahoma" w:hAnsi="Tahoma" w:cs="Tahoma"/>
          <w:sz w:val="20"/>
          <w:szCs w:val="20"/>
        </w:rPr>
        <w:t xml:space="preserve"> 5 Star Marketing </w:t>
      </w:r>
      <w:r>
        <w:rPr>
          <w:rFonts w:ascii="Tahoma" w:hAnsi="Tahoma" w:cs="Tahoma"/>
          <w:sz w:val="20"/>
          <w:szCs w:val="20"/>
        </w:rPr>
        <w:t>to create</w:t>
      </w:r>
      <w:r w:rsidR="00977287">
        <w:rPr>
          <w:rFonts w:ascii="Tahoma" w:hAnsi="Tahoma" w:cs="Tahoma"/>
          <w:sz w:val="20"/>
          <w:szCs w:val="20"/>
        </w:rPr>
        <w:t xml:space="preserve"> the</w:t>
      </w:r>
      <w:r w:rsidR="008612B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2020 </w:t>
      </w:r>
      <w:r w:rsidR="008612B9">
        <w:rPr>
          <w:rFonts w:ascii="Tahoma" w:hAnsi="Tahoma" w:cs="Tahoma"/>
          <w:sz w:val="20"/>
          <w:szCs w:val="20"/>
        </w:rPr>
        <w:t>Langlade County Discovery Guide</w:t>
      </w:r>
      <w:r w:rsidR="00662CF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The guide will be available in early December.</w:t>
      </w:r>
      <w:r w:rsidR="00977287">
        <w:rPr>
          <w:rFonts w:ascii="Tahoma" w:hAnsi="Tahoma" w:cs="Tahoma"/>
          <w:sz w:val="20"/>
          <w:szCs w:val="20"/>
        </w:rPr>
        <w:t xml:space="preserve">  </w:t>
      </w:r>
    </w:p>
    <w:p w:rsidR="00F92A36" w:rsidRDefault="002E2058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Switched to winter themes on website and Facebook account.</w:t>
      </w:r>
    </w:p>
    <w:p w:rsidR="00F81092" w:rsidRDefault="00F81092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 bi-weekly the winter trail report for snowmobiling, downhill skiing, and cross-country skiing on Travel Wisconsin website.</w:t>
      </w:r>
    </w:p>
    <w:p w:rsidR="002E2058" w:rsidRDefault="002E2058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Fall Tourism Conference</w:t>
      </w:r>
    </w:p>
    <w:p w:rsidR="002E2058" w:rsidRDefault="002E2058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Nicolet-Wolf River Scenic Byway meeting</w:t>
      </w:r>
    </w:p>
    <w:p w:rsidR="002E2058" w:rsidRDefault="002E2058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Showed County Management candidates around after interview.</w:t>
      </w:r>
    </w:p>
    <w:sectPr w:rsidR="002E2058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E45" w:rsidRDefault="00BD5E45" w:rsidP="008147A4">
      <w:r>
        <w:separator/>
      </w:r>
    </w:p>
  </w:endnote>
  <w:endnote w:type="continuationSeparator" w:id="0">
    <w:p w:rsidR="00BD5E45" w:rsidRDefault="00BD5E45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E45" w:rsidRDefault="00BD5E45" w:rsidP="008147A4">
      <w:r>
        <w:separator/>
      </w:r>
    </w:p>
  </w:footnote>
  <w:footnote w:type="continuationSeparator" w:id="0">
    <w:p w:rsidR="00BD5E45" w:rsidRDefault="00BD5E45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29124DD4"/>
    <w:multiLevelType w:val="hybridMultilevel"/>
    <w:tmpl w:val="D20E0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271DEC"/>
    <w:multiLevelType w:val="hybridMultilevel"/>
    <w:tmpl w:val="4462E3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0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7"/>
  </w:num>
  <w:num w:numId="11">
    <w:abstractNumId w:val="12"/>
  </w:num>
  <w:num w:numId="12">
    <w:abstractNumId w:val="5"/>
  </w:num>
  <w:num w:numId="13">
    <w:abstractNumId w:val="14"/>
  </w:num>
  <w:num w:numId="14">
    <w:abstractNumId w:val="1"/>
  </w:num>
  <w:num w:numId="15">
    <w:abstractNumId w:val="16"/>
  </w:num>
  <w:num w:numId="16">
    <w:abstractNumId w:val="15"/>
  </w:num>
  <w:num w:numId="17">
    <w:abstractNumId w:val="13"/>
  </w:num>
  <w:num w:numId="1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A78"/>
    <w:rsid w:val="00013CE4"/>
    <w:rsid w:val="00015A0B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1546"/>
    <w:rsid w:val="000436E3"/>
    <w:rsid w:val="0004404A"/>
    <w:rsid w:val="00047AB9"/>
    <w:rsid w:val="00051B55"/>
    <w:rsid w:val="00052282"/>
    <w:rsid w:val="0005359F"/>
    <w:rsid w:val="00053C22"/>
    <w:rsid w:val="00054269"/>
    <w:rsid w:val="00054BE4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18D3"/>
    <w:rsid w:val="000F1CA1"/>
    <w:rsid w:val="000F22BB"/>
    <w:rsid w:val="000F3258"/>
    <w:rsid w:val="000F4766"/>
    <w:rsid w:val="000F59F9"/>
    <w:rsid w:val="000F6725"/>
    <w:rsid w:val="000F6AA4"/>
    <w:rsid w:val="000F7033"/>
    <w:rsid w:val="00102878"/>
    <w:rsid w:val="00103F9A"/>
    <w:rsid w:val="001069B1"/>
    <w:rsid w:val="00110DD0"/>
    <w:rsid w:val="00111747"/>
    <w:rsid w:val="00112060"/>
    <w:rsid w:val="00114D2A"/>
    <w:rsid w:val="00116F20"/>
    <w:rsid w:val="001213E1"/>
    <w:rsid w:val="001223A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5DED"/>
    <w:rsid w:val="00147F02"/>
    <w:rsid w:val="0015110A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E9E"/>
    <w:rsid w:val="00190620"/>
    <w:rsid w:val="00190C6A"/>
    <w:rsid w:val="0019104C"/>
    <w:rsid w:val="00191D0A"/>
    <w:rsid w:val="00191FD6"/>
    <w:rsid w:val="00192DAE"/>
    <w:rsid w:val="00193903"/>
    <w:rsid w:val="0019563C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EC0"/>
    <w:rsid w:val="001B2634"/>
    <w:rsid w:val="001B5C5E"/>
    <w:rsid w:val="001C0F44"/>
    <w:rsid w:val="001C16F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1628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40A99"/>
    <w:rsid w:val="0024415E"/>
    <w:rsid w:val="0024443F"/>
    <w:rsid w:val="00244FDA"/>
    <w:rsid w:val="00246D96"/>
    <w:rsid w:val="00250C0D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3D3F"/>
    <w:rsid w:val="002862E7"/>
    <w:rsid w:val="002867D5"/>
    <w:rsid w:val="00287295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668"/>
    <w:rsid w:val="003121C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1119"/>
    <w:rsid w:val="00322552"/>
    <w:rsid w:val="00323157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3173"/>
    <w:rsid w:val="00377562"/>
    <w:rsid w:val="00380C83"/>
    <w:rsid w:val="00381E50"/>
    <w:rsid w:val="00382C13"/>
    <w:rsid w:val="00383B3D"/>
    <w:rsid w:val="00383DD2"/>
    <w:rsid w:val="00387A6B"/>
    <w:rsid w:val="00387AA1"/>
    <w:rsid w:val="00392480"/>
    <w:rsid w:val="00393ABF"/>
    <w:rsid w:val="00395100"/>
    <w:rsid w:val="003951E6"/>
    <w:rsid w:val="00396B90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9BC"/>
    <w:rsid w:val="003C2F4D"/>
    <w:rsid w:val="003C3C94"/>
    <w:rsid w:val="003C4EBC"/>
    <w:rsid w:val="003C56A0"/>
    <w:rsid w:val="003D0AD9"/>
    <w:rsid w:val="003D151B"/>
    <w:rsid w:val="003D24BA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716C5"/>
    <w:rsid w:val="00472931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4081"/>
    <w:rsid w:val="004859E1"/>
    <w:rsid w:val="00486230"/>
    <w:rsid w:val="004873E7"/>
    <w:rsid w:val="00487835"/>
    <w:rsid w:val="00491768"/>
    <w:rsid w:val="00491843"/>
    <w:rsid w:val="0049188F"/>
    <w:rsid w:val="00491E91"/>
    <w:rsid w:val="0049535A"/>
    <w:rsid w:val="00495955"/>
    <w:rsid w:val="00495B9F"/>
    <w:rsid w:val="0049612E"/>
    <w:rsid w:val="00497E11"/>
    <w:rsid w:val="004A08B2"/>
    <w:rsid w:val="004A2967"/>
    <w:rsid w:val="004A4217"/>
    <w:rsid w:val="004A48B6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2213"/>
    <w:rsid w:val="004E2395"/>
    <w:rsid w:val="004E52F4"/>
    <w:rsid w:val="004E5B84"/>
    <w:rsid w:val="004E7432"/>
    <w:rsid w:val="004F162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2831"/>
    <w:rsid w:val="00503374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31ED4"/>
    <w:rsid w:val="00532267"/>
    <w:rsid w:val="00532CFD"/>
    <w:rsid w:val="00533150"/>
    <w:rsid w:val="00533C2F"/>
    <w:rsid w:val="00540FCA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4F34"/>
    <w:rsid w:val="005C5078"/>
    <w:rsid w:val="005C57BD"/>
    <w:rsid w:val="005C72F9"/>
    <w:rsid w:val="005D0191"/>
    <w:rsid w:val="005D0E77"/>
    <w:rsid w:val="005D1574"/>
    <w:rsid w:val="005D19BD"/>
    <w:rsid w:val="005D1C36"/>
    <w:rsid w:val="005D26A9"/>
    <w:rsid w:val="005D2D75"/>
    <w:rsid w:val="005D599F"/>
    <w:rsid w:val="005D5E2F"/>
    <w:rsid w:val="005D7B39"/>
    <w:rsid w:val="005E3D26"/>
    <w:rsid w:val="005E5628"/>
    <w:rsid w:val="005E68BD"/>
    <w:rsid w:val="005E6E08"/>
    <w:rsid w:val="005F0147"/>
    <w:rsid w:val="005F464B"/>
    <w:rsid w:val="005F7008"/>
    <w:rsid w:val="005F72C8"/>
    <w:rsid w:val="00602BD2"/>
    <w:rsid w:val="00605819"/>
    <w:rsid w:val="00605FA7"/>
    <w:rsid w:val="006072A2"/>
    <w:rsid w:val="00613476"/>
    <w:rsid w:val="00614257"/>
    <w:rsid w:val="006165E0"/>
    <w:rsid w:val="00620B9E"/>
    <w:rsid w:val="00620DB6"/>
    <w:rsid w:val="006216D5"/>
    <w:rsid w:val="00627179"/>
    <w:rsid w:val="00627DE7"/>
    <w:rsid w:val="0063484B"/>
    <w:rsid w:val="0063649A"/>
    <w:rsid w:val="00637DF0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70FAD"/>
    <w:rsid w:val="00672688"/>
    <w:rsid w:val="00673DB6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3735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1FF6"/>
    <w:rsid w:val="006D28FA"/>
    <w:rsid w:val="006D2C9C"/>
    <w:rsid w:val="006D3BAE"/>
    <w:rsid w:val="006D3FD9"/>
    <w:rsid w:val="006D480F"/>
    <w:rsid w:val="006D4CDB"/>
    <w:rsid w:val="006D5E2C"/>
    <w:rsid w:val="006D6D03"/>
    <w:rsid w:val="006D7198"/>
    <w:rsid w:val="006D79EA"/>
    <w:rsid w:val="006E262E"/>
    <w:rsid w:val="006E34CF"/>
    <w:rsid w:val="006E350F"/>
    <w:rsid w:val="006E36EE"/>
    <w:rsid w:val="006E5333"/>
    <w:rsid w:val="006E6837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419DE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1EF0"/>
    <w:rsid w:val="00752756"/>
    <w:rsid w:val="00752CA8"/>
    <w:rsid w:val="00752DF4"/>
    <w:rsid w:val="0075337E"/>
    <w:rsid w:val="00753F8B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65C"/>
    <w:rsid w:val="007A0F66"/>
    <w:rsid w:val="007A36C4"/>
    <w:rsid w:val="007A48B8"/>
    <w:rsid w:val="007A48C1"/>
    <w:rsid w:val="007A4F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F48"/>
    <w:rsid w:val="00841E62"/>
    <w:rsid w:val="00842787"/>
    <w:rsid w:val="00843567"/>
    <w:rsid w:val="008461EC"/>
    <w:rsid w:val="008470D3"/>
    <w:rsid w:val="00847BBF"/>
    <w:rsid w:val="0085059E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65AD"/>
    <w:rsid w:val="008667DF"/>
    <w:rsid w:val="0087021E"/>
    <w:rsid w:val="00872037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F67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749"/>
    <w:rsid w:val="008E4837"/>
    <w:rsid w:val="008E6409"/>
    <w:rsid w:val="008E65E0"/>
    <w:rsid w:val="008F15DA"/>
    <w:rsid w:val="008F2C28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C4B"/>
    <w:rsid w:val="00967EA7"/>
    <w:rsid w:val="00971345"/>
    <w:rsid w:val="00973CBB"/>
    <w:rsid w:val="00975A82"/>
    <w:rsid w:val="0097645B"/>
    <w:rsid w:val="0097681C"/>
    <w:rsid w:val="009771F3"/>
    <w:rsid w:val="00977287"/>
    <w:rsid w:val="00977FD3"/>
    <w:rsid w:val="009847D7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5146"/>
    <w:rsid w:val="00995252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4E47"/>
    <w:rsid w:val="009B5CD4"/>
    <w:rsid w:val="009B792F"/>
    <w:rsid w:val="009B7BCF"/>
    <w:rsid w:val="009B7F97"/>
    <w:rsid w:val="009C1D5F"/>
    <w:rsid w:val="009C74C0"/>
    <w:rsid w:val="009C7F23"/>
    <w:rsid w:val="009D0EEB"/>
    <w:rsid w:val="009D3321"/>
    <w:rsid w:val="009D7B92"/>
    <w:rsid w:val="009E01C6"/>
    <w:rsid w:val="009E07A7"/>
    <w:rsid w:val="009E115A"/>
    <w:rsid w:val="009E166F"/>
    <w:rsid w:val="009E19CD"/>
    <w:rsid w:val="009E23B7"/>
    <w:rsid w:val="009E50C2"/>
    <w:rsid w:val="009E60A5"/>
    <w:rsid w:val="009F0433"/>
    <w:rsid w:val="009F06F7"/>
    <w:rsid w:val="009F2A40"/>
    <w:rsid w:val="009F3633"/>
    <w:rsid w:val="009F3FD2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603B"/>
    <w:rsid w:val="00A5663D"/>
    <w:rsid w:val="00A6037E"/>
    <w:rsid w:val="00A605B9"/>
    <w:rsid w:val="00A609F4"/>
    <w:rsid w:val="00A61814"/>
    <w:rsid w:val="00A61B3D"/>
    <w:rsid w:val="00A62555"/>
    <w:rsid w:val="00A64937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512D"/>
    <w:rsid w:val="00AA6AA5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1C7A"/>
    <w:rsid w:val="00AC208B"/>
    <w:rsid w:val="00AC35E4"/>
    <w:rsid w:val="00AC4AAA"/>
    <w:rsid w:val="00AC5588"/>
    <w:rsid w:val="00AC7010"/>
    <w:rsid w:val="00AC7B2E"/>
    <w:rsid w:val="00AD0BDA"/>
    <w:rsid w:val="00AD257B"/>
    <w:rsid w:val="00AD32B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E7BEA"/>
    <w:rsid w:val="00AF12C1"/>
    <w:rsid w:val="00AF20C7"/>
    <w:rsid w:val="00AF35D5"/>
    <w:rsid w:val="00AF3DE5"/>
    <w:rsid w:val="00AF5D5C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130A"/>
    <w:rsid w:val="00B4151A"/>
    <w:rsid w:val="00B43DE0"/>
    <w:rsid w:val="00B444A1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C0776"/>
    <w:rsid w:val="00BC0FBE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5E45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303C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306A"/>
    <w:rsid w:val="00C43191"/>
    <w:rsid w:val="00C43B15"/>
    <w:rsid w:val="00C468C1"/>
    <w:rsid w:val="00C46B24"/>
    <w:rsid w:val="00C52497"/>
    <w:rsid w:val="00C52C85"/>
    <w:rsid w:val="00C53584"/>
    <w:rsid w:val="00C53CE1"/>
    <w:rsid w:val="00C542BF"/>
    <w:rsid w:val="00C571AF"/>
    <w:rsid w:val="00C577EF"/>
    <w:rsid w:val="00C61CAF"/>
    <w:rsid w:val="00C62E62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97865"/>
    <w:rsid w:val="00CA0096"/>
    <w:rsid w:val="00CA157F"/>
    <w:rsid w:val="00CA2719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474"/>
    <w:rsid w:val="00D03DFC"/>
    <w:rsid w:val="00D04CB3"/>
    <w:rsid w:val="00D059B2"/>
    <w:rsid w:val="00D060A0"/>
    <w:rsid w:val="00D06422"/>
    <w:rsid w:val="00D0686B"/>
    <w:rsid w:val="00D07097"/>
    <w:rsid w:val="00D07B8E"/>
    <w:rsid w:val="00D1020F"/>
    <w:rsid w:val="00D10BA7"/>
    <w:rsid w:val="00D12E1D"/>
    <w:rsid w:val="00D13C20"/>
    <w:rsid w:val="00D15512"/>
    <w:rsid w:val="00D15D0A"/>
    <w:rsid w:val="00D15F01"/>
    <w:rsid w:val="00D160A7"/>
    <w:rsid w:val="00D1650A"/>
    <w:rsid w:val="00D1675D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0A92"/>
    <w:rsid w:val="00D61917"/>
    <w:rsid w:val="00D62340"/>
    <w:rsid w:val="00D62BC7"/>
    <w:rsid w:val="00D64015"/>
    <w:rsid w:val="00D649D2"/>
    <w:rsid w:val="00D65071"/>
    <w:rsid w:val="00D675D9"/>
    <w:rsid w:val="00D67750"/>
    <w:rsid w:val="00D67FB8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516"/>
    <w:rsid w:val="00DA2AA8"/>
    <w:rsid w:val="00DA4312"/>
    <w:rsid w:val="00DB024C"/>
    <w:rsid w:val="00DB08E6"/>
    <w:rsid w:val="00DB2915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3C7"/>
    <w:rsid w:val="00DF54EA"/>
    <w:rsid w:val="00DF56A8"/>
    <w:rsid w:val="00DF6AB5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323"/>
    <w:rsid w:val="00E45798"/>
    <w:rsid w:val="00E4667B"/>
    <w:rsid w:val="00E46E49"/>
    <w:rsid w:val="00E47278"/>
    <w:rsid w:val="00E505A9"/>
    <w:rsid w:val="00E5361C"/>
    <w:rsid w:val="00E549CF"/>
    <w:rsid w:val="00E54A40"/>
    <w:rsid w:val="00E54FA3"/>
    <w:rsid w:val="00E558A9"/>
    <w:rsid w:val="00E55F28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C4D"/>
    <w:rsid w:val="00E7542F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903A7"/>
    <w:rsid w:val="00E9176F"/>
    <w:rsid w:val="00E92125"/>
    <w:rsid w:val="00E9266D"/>
    <w:rsid w:val="00E93030"/>
    <w:rsid w:val="00E943D7"/>
    <w:rsid w:val="00E94A9D"/>
    <w:rsid w:val="00E97278"/>
    <w:rsid w:val="00EA2D1C"/>
    <w:rsid w:val="00EA377E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2140"/>
    <w:rsid w:val="00F021C7"/>
    <w:rsid w:val="00F02B5C"/>
    <w:rsid w:val="00F059F8"/>
    <w:rsid w:val="00F066AC"/>
    <w:rsid w:val="00F071D4"/>
    <w:rsid w:val="00F074A9"/>
    <w:rsid w:val="00F1309A"/>
    <w:rsid w:val="00F131F5"/>
    <w:rsid w:val="00F13385"/>
    <w:rsid w:val="00F1438B"/>
    <w:rsid w:val="00F14538"/>
    <w:rsid w:val="00F14F06"/>
    <w:rsid w:val="00F15025"/>
    <w:rsid w:val="00F1542D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40E3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CB"/>
    <w:rsid w:val="00F70B4E"/>
    <w:rsid w:val="00F72297"/>
    <w:rsid w:val="00F739D1"/>
    <w:rsid w:val="00F74323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2A36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C3AEB"/>
    <w:rsid w:val="00FC40EF"/>
    <w:rsid w:val="00FC5D83"/>
    <w:rsid w:val="00FC628F"/>
    <w:rsid w:val="00FD1A01"/>
    <w:rsid w:val="00FD1D6F"/>
    <w:rsid w:val="00FD479C"/>
    <w:rsid w:val="00FD5D08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4EB0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1B967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700" b="1" i="0" baseline="0"/>
              <a:t>November 2019 Info Requests out of 29  </a:t>
            </a:r>
          </a:p>
        </c:rich>
      </c:tx>
      <c:layout>
        <c:manualLayout>
          <c:xMode val="edge"/>
          <c:yMode val="edge"/>
          <c:x val="0.12552777777777777"/>
          <c:y val="4.1666666666666664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2019'!$D$288:$D$292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2019'!$E$288:$E$292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D7-48F6-8A1C-D3C4C8B721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99072"/>
        <c:axId val="64100608"/>
      </c:barChart>
      <c:catAx>
        <c:axId val="6409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100608"/>
        <c:crosses val="autoZero"/>
        <c:auto val="1"/>
        <c:lblAlgn val="ctr"/>
        <c:lblOffset val="100"/>
        <c:noMultiLvlLbl val="0"/>
      </c:catAx>
      <c:valAx>
        <c:axId val="6410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099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DA23-0174-41D9-BB8F-9241B169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aclose</cp:lastModifiedBy>
  <cp:revision>18</cp:revision>
  <cp:lastPrinted>2019-12-03T16:36:00Z</cp:lastPrinted>
  <dcterms:created xsi:type="dcterms:W3CDTF">2019-12-02T16:28:00Z</dcterms:created>
  <dcterms:modified xsi:type="dcterms:W3CDTF">2019-12-03T18:15:00Z</dcterms:modified>
</cp:coreProperties>
</file>